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A73ED" w:rsidRDefault="000A73ED">
      <w:pPr>
        <w:spacing w:line="560" w:lineRule="exact"/>
        <w:rPr>
          <w:rFonts w:ascii="仿宋" w:eastAsia="仿宋" w:hAnsi="仿宋"/>
          <w:color w:val="000000"/>
          <w:sz w:val="32"/>
          <w:szCs w:val="32"/>
        </w:rPr>
      </w:pPr>
    </w:p>
    <w:p w:rsidR="000A73ED" w:rsidRDefault="000A73ED">
      <w:pPr>
        <w:spacing w:line="560" w:lineRule="exact"/>
        <w:rPr>
          <w:rFonts w:ascii="仿宋" w:eastAsia="仿宋" w:hAnsi="仿宋"/>
          <w:color w:val="000000"/>
          <w:sz w:val="32"/>
          <w:szCs w:val="32"/>
        </w:rPr>
      </w:pPr>
    </w:p>
    <w:p w:rsidR="000A73ED" w:rsidRDefault="000A73ED">
      <w:pPr>
        <w:spacing w:line="480" w:lineRule="exact"/>
        <w:rPr>
          <w:rFonts w:ascii="仿宋" w:eastAsia="仿宋" w:hAnsi="仿宋"/>
          <w:color w:val="000000"/>
          <w:sz w:val="32"/>
          <w:szCs w:val="32"/>
        </w:rPr>
      </w:pPr>
    </w:p>
    <w:p w:rsidR="000A73ED" w:rsidRDefault="000A73ED">
      <w:pPr>
        <w:spacing w:line="360" w:lineRule="exact"/>
        <w:rPr>
          <w:rFonts w:ascii="仿宋" w:eastAsia="仿宋" w:hAnsi="仿宋"/>
          <w:color w:val="000000"/>
          <w:sz w:val="32"/>
          <w:szCs w:val="32"/>
        </w:rPr>
      </w:pPr>
    </w:p>
    <w:p w:rsidR="000A73ED" w:rsidRDefault="0090552C">
      <w:pPr>
        <w:spacing w:line="560" w:lineRule="exact"/>
        <w:ind w:leftChars="152" w:left="319" w:rightChars="152" w:right="319"/>
        <w:jc w:val="center"/>
        <w:rPr>
          <w:rFonts w:ascii="仿宋_GB2312" w:eastAsia="仿宋_GB2312" w:hAnsi="仿宋"/>
          <w:color w:val="000000"/>
          <w:sz w:val="32"/>
          <w:szCs w:val="32"/>
        </w:rPr>
      </w:pPr>
      <w:proofErr w:type="gramStart"/>
      <w:r>
        <w:rPr>
          <w:rFonts w:ascii="仿宋_GB2312" w:eastAsia="仿宋_GB2312" w:hAnsi="仿宋" w:hint="eastAsia"/>
          <w:color w:val="000000"/>
          <w:sz w:val="32"/>
          <w:szCs w:val="32"/>
        </w:rPr>
        <w:t>台教党</w:t>
      </w:r>
      <w:r w:rsidR="00CF5679">
        <w:rPr>
          <w:rFonts w:ascii="仿宋_GB2312" w:eastAsia="仿宋_GB2312" w:hAnsi="仿宋" w:hint="eastAsia"/>
          <w:color w:val="000000"/>
          <w:sz w:val="32"/>
          <w:szCs w:val="32"/>
        </w:rPr>
        <w:t>字</w:t>
      </w:r>
      <w:proofErr w:type="gramEnd"/>
      <w:r w:rsidR="00CF5679">
        <w:rPr>
          <w:rFonts w:ascii="仿宋_GB2312" w:eastAsia="仿宋_GB2312" w:hAnsi="仿宋" w:hint="eastAsia"/>
          <w:color w:val="000000"/>
          <w:sz w:val="32"/>
          <w:szCs w:val="32"/>
        </w:rPr>
        <w:t>〔</w:t>
      </w:r>
      <w:r w:rsidR="00B23EF4">
        <w:rPr>
          <w:rFonts w:ascii="仿宋_GB2312" w:eastAsia="仿宋_GB2312" w:hAnsi="仿宋" w:hint="eastAsia"/>
          <w:color w:val="000000"/>
          <w:sz w:val="32"/>
          <w:szCs w:val="32"/>
        </w:rPr>
        <w:t>2019</w:t>
      </w:r>
      <w:r w:rsidR="00CF5679">
        <w:rPr>
          <w:rFonts w:ascii="仿宋_GB2312" w:eastAsia="仿宋_GB2312" w:hAnsi="仿宋" w:hint="eastAsia"/>
          <w:color w:val="000000"/>
          <w:sz w:val="32"/>
          <w:szCs w:val="32"/>
        </w:rPr>
        <w:t>〕</w:t>
      </w:r>
      <w:r w:rsidR="00E81B1D">
        <w:rPr>
          <w:rFonts w:ascii="仿宋_GB2312" w:eastAsia="仿宋_GB2312" w:hAnsi="仿宋" w:hint="eastAsia"/>
          <w:color w:val="000000"/>
          <w:sz w:val="32"/>
          <w:szCs w:val="32"/>
        </w:rPr>
        <w:t>2</w:t>
      </w:r>
      <w:r w:rsidR="00C8115E">
        <w:rPr>
          <w:rFonts w:ascii="仿宋_GB2312" w:eastAsia="仿宋_GB2312" w:hAnsi="仿宋" w:hint="eastAsia"/>
          <w:color w:val="000000"/>
          <w:sz w:val="32"/>
          <w:szCs w:val="32"/>
        </w:rPr>
        <w:t>3</w:t>
      </w:r>
      <w:r w:rsidR="00CF5679">
        <w:rPr>
          <w:rFonts w:ascii="仿宋_GB2312" w:eastAsia="仿宋_GB2312" w:hAnsi="仿宋" w:hint="eastAsia"/>
          <w:color w:val="000000"/>
          <w:sz w:val="32"/>
          <w:szCs w:val="32"/>
        </w:rPr>
        <w:t>号</w:t>
      </w:r>
    </w:p>
    <w:p w:rsidR="000A73ED" w:rsidRDefault="000A73ED">
      <w:pPr>
        <w:spacing w:line="200" w:lineRule="exact"/>
        <w:jc w:val="center"/>
        <w:rPr>
          <w:rFonts w:ascii="仿宋" w:eastAsia="仿宋" w:hAnsi="仿宋"/>
          <w:color w:val="000000"/>
          <w:sz w:val="32"/>
          <w:szCs w:val="32"/>
        </w:rPr>
      </w:pPr>
    </w:p>
    <w:p w:rsidR="000A73ED" w:rsidRDefault="000A73ED">
      <w:pPr>
        <w:spacing w:line="560" w:lineRule="exact"/>
        <w:ind w:firstLineChars="200" w:firstLine="640"/>
        <w:rPr>
          <w:rFonts w:ascii="仿宋" w:eastAsia="仿宋" w:hAnsi="仿宋"/>
          <w:color w:val="000000"/>
          <w:sz w:val="32"/>
          <w:szCs w:val="32"/>
        </w:rPr>
      </w:pPr>
    </w:p>
    <w:p w:rsidR="000A73ED" w:rsidRDefault="000A73ED">
      <w:pPr>
        <w:spacing w:line="560" w:lineRule="exact"/>
        <w:ind w:firstLineChars="200" w:firstLine="640"/>
        <w:rPr>
          <w:rFonts w:ascii="仿宋" w:eastAsia="仿宋" w:hAnsi="仿宋"/>
          <w:color w:val="000000"/>
          <w:sz w:val="32"/>
          <w:szCs w:val="32"/>
        </w:rPr>
      </w:pPr>
    </w:p>
    <w:p w:rsidR="006F545E" w:rsidRPr="006F545E" w:rsidRDefault="006F545E" w:rsidP="006F545E">
      <w:pPr>
        <w:spacing w:line="760" w:lineRule="exact"/>
        <w:jc w:val="center"/>
        <w:rPr>
          <w:rFonts w:ascii="方正小标宋简体" w:eastAsia="方正小标宋简体" w:hAnsi="方正小标宋简体" w:cs="方正小标宋简体"/>
          <w:sz w:val="44"/>
          <w:szCs w:val="44"/>
        </w:rPr>
      </w:pPr>
      <w:r w:rsidRPr="006F545E">
        <w:rPr>
          <w:rFonts w:ascii="方正小标宋简体" w:eastAsia="方正小标宋简体" w:hAnsi="方正小标宋简体" w:cs="方正小标宋简体" w:hint="eastAsia"/>
          <w:sz w:val="44"/>
          <w:szCs w:val="44"/>
        </w:rPr>
        <w:t>关于做好</w:t>
      </w:r>
      <w:r w:rsidR="00D01CE6">
        <w:rPr>
          <w:rFonts w:ascii="方正小标宋简体" w:eastAsia="方正小标宋简体" w:hAnsi="方正小标宋简体" w:cs="方正小标宋简体" w:hint="eastAsia"/>
          <w:sz w:val="44"/>
          <w:szCs w:val="44"/>
        </w:rPr>
        <w:t>台山市</w:t>
      </w:r>
      <w:r>
        <w:rPr>
          <w:rFonts w:ascii="方正小标宋简体" w:eastAsia="方正小标宋简体" w:hAnsi="方正小标宋简体" w:cs="方正小标宋简体" w:hint="eastAsia"/>
          <w:sz w:val="44"/>
          <w:szCs w:val="44"/>
        </w:rPr>
        <w:t>教育</w:t>
      </w:r>
      <w:r w:rsidR="00505BC1">
        <w:rPr>
          <w:rFonts w:ascii="方正小标宋简体" w:eastAsia="方正小标宋简体" w:hAnsi="方正小标宋简体" w:cs="方正小标宋简体" w:hint="eastAsia"/>
          <w:sz w:val="44"/>
          <w:szCs w:val="44"/>
        </w:rPr>
        <w:t>系统</w:t>
      </w:r>
      <w:r w:rsidR="004F7C1B">
        <w:rPr>
          <w:rFonts w:ascii="方正小标宋简体" w:eastAsia="方正小标宋简体" w:hAnsi="方正小标宋简体" w:cs="方正小标宋简体" w:hint="eastAsia"/>
          <w:sz w:val="44"/>
          <w:szCs w:val="44"/>
        </w:rPr>
        <w:t>党支部</w:t>
      </w:r>
      <w:r w:rsidRPr="006F545E">
        <w:rPr>
          <w:rFonts w:ascii="方正小标宋简体" w:eastAsia="方正小标宋简体" w:hAnsi="方正小标宋简体" w:cs="方正小标宋简体" w:hint="eastAsia"/>
          <w:sz w:val="44"/>
          <w:szCs w:val="44"/>
        </w:rPr>
        <w:t>达标创优活动的通知</w:t>
      </w:r>
    </w:p>
    <w:p w:rsidR="000A73ED" w:rsidRPr="00BA16F0" w:rsidRDefault="000A73ED">
      <w:pPr>
        <w:spacing w:line="520" w:lineRule="exact"/>
        <w:ind w:firstLineChars="200" w:firstLine="640"/>
        <w:rPr>
          <w:rFonts w:ascii="仿宋_GB2312" w:eastAsia="仿宋_GB2312" w:hAnsi="仿宋"/>
          <w:color w:val="000000"/>
          <w:sz w:val="32"/>
          <w:szCs w:val="32"/>
          <w:shd w:val="clear" w:color="auto" w:fill="FFFFFF"/>
        </w:rPr>
      </w:pPr>
    </w:p>
    <w:p w:rsidR="000A73ED" w:rsidRDefault="00733C54" w:rsidP="0019116E">
      <w:pPr>
        <w:spacing w:beforeLines="50" w:line="640" w:lineRule="exact"/>
        <w:rPr>
          <w:rFonts w:ascii="仿宋_GB2312" w:eastAsia="仿宋_GB2312" w:hAnsi="Calibri"/>
          <w:sz w:val="32"/>
          <w:szCs w:val="32"/>
        </w:rPr>
      </w:pPr>
      <w:r>
        <w:rPr>
          <w:rFonts w:ascii="仿宋_GB2312" w:eastAsia="仿宋_GB2312" w:hAnsi="Calibri" w:hint="eastAsia"/>
          <w:sz w:val="32"/>
          <w:szCs w:val="32"/>
        </w:rPr>
        <w:t>台山</w:t>
      </w:r>
      <w:r w:rsidR="00B23EF4">
        <w:rPr>
          <w:rFonts w:ascii="仿宋_GB2312" w:eastAsia="仿宋_GB2312" w:hAnsi="Calibri" w:hint="eastAsia"/>
          <w:sz w:val="32"/>
          <w:szCs w:val="32"/>
        </w:rPr>
        <w:t>市</w:t>
      </w:r>
      <w:r w:rsidR="006F545E">
        <w:rPr>
          <w:rFonts w:ascii="仿宋_GB2312" w:eastAsia="仿宋_GB2312" w:hAnsi="Calibri" w:hint="eastAsia"/>
          <w:sz w:val="32"/>
          <w:szCs w:val="32"/>
        </w:rPr>
        <w:t>教育局机关、各直属学校</w:t>
      </w:r>
      <w:r w:rsidR="001F36D8">
        <w:rPr>
          <w:rFonts w:ascii="仿宋_GB2312" w:eastAsia="仿宋_GB2312" w:hAnsi="Calibri" w:hint="eastAsia"/>
          <w:sz w:val="32"/>
          <w:szCs w:val="32"/>
        </w:rPr>
        <w:t>及有关单位</w:t>
      </w:r>
      <w:r w:rsidR="006F545E">
        <w:rPr>
          <w:rFonts w:ascii="仿宋_GB2312" w:eastAsia="仿宋_GB2312" w:hAnsi="Calibri" w:hint="eastAsia"/>
          <w:sz w:val="32"/>
          <w:szCs w:val="32"/>
        </w:rPr>
        <w:t>党组织</w:t>
      </w:r>
      <w:r w:rsidR="00CF5679">
        <w:rPr>
          <w:rFonts w:ascii="仿宋_GB2312" w:eastAsia="仿宋_GB2312" w:hAnsi="Calibri" w:hint="eastAsia"/>
          <w:sz w:val="32"/>
          <w:szCs w:val="32"/>
        </w:rPr>
        <w:t>：</w:t>
      </w:r>
    </w:p>
    <w:p w:rsidR="000A73ED" w:rsidRPr="006F545E" w:rsidRDefault="006F545E" w:rsidP="006F545E">
      <w:pPr>
        <w:spacing w:line="560" w:lineRule="exact"/>
        <w:ind w:firstLineChars="200" w:firstLine="640"/>
        <w:rPr>
          <w:rFonts w:ascii="仿宋_GB2312" w:eastAsia="仿宋_GB2312" w:hAnsi="Calibri"/>
          <w:sz w:val="32"/>
          <w:szCs w:val="32"/>
        </w:rPr>
      </w:pPr>
      <w:r w:rsidRPr="006F545E">
        <w:rPr>
          <w:rFonts w:ascii="仿宋_GB2312" w:eastAsia="仿宋_GB2312" w:hAnsi="Calibri" w:hint="eastAsia"/>
          <w:sz w:val="32"/>
          <w:szCs w:val="32"/>
        </w:rPr>
        <w:t>根据《关于做好台山市党支部达标创优活动的通知》（台组通〔2019〕42号）和市直机关工委《关于做好市直机关党支部达标创优活动的通知》的要求，为做好我局机关及各直属学校党组织达标创优活动，现将有关要求通知如下：</w:t>
      </w:r>
    </w:p>
    <w:p w:rsidR="006F545E" w:rsidRPr="006F545E" w:rsidRDefault="006F545E" w:rsidP="006F545E">
      <w:pPr>
        <w:numPr>
          <w:ilvl w:val="0"/>
          <w:numId w:val="1"/>
        </w:numPr>
        <w:spacing w:line="600" w:lineRule="exact"/>
        <w:ind w:firstLineChars="200" w:firstLine="640"/>
        <w:rPr>
          <w:rFonts w:ascii="黑体" w:eastAsia="黑体" w:hAnsi="黑体" w:cs="黑体"/>
          <w:sz w:val="32"/>
          <w:szCs w:val="32"/>
        </w:rPr>
      </w:pPr>
      <w:r w:rsidRPr="006F545E">
        <w:rPr>
          <w:rFonts w:ascii="黑体" w:eastAsia="黑体" w:hAnsi="黑体" w:cs="黑体" w:hint="eastAsia"/>
          <w:sz w:val="32"/>
          <w:szCs w:val="32"/>
        </w:rPr>
        <w:t>指导思想与目标</w:t>
      </w:r>
    </w:p>
    <w:p w:rsidR="006F545E" w:rsidRPr="006F545E" w:rsidRDefault="006F545E" w:rsidP="006F545E">
      <w:pPr>
        <w:spacing w:line="600" w:lineRule="exact"/>
        <w:ind w:firstLineChars="200" w:firstLine="640"/>
        <w:rPr>
          <w:rFonts w:ascii="仿宋_GB2312" w:eastAsia="仿宋_GB2312"/>
          <w:sz w:val="32"/>
          <w:szCs w:val="32"/>
        </w:rPr>
      </w:pPr>
      <w:r w:rsidRPr="006F545E">
        <w:rPr>
          <w:rFonts w:ascii="仿宋_GB2312" w:eastAsia="仿宋_GB2312" w:hAnsi="仿宋_GB2312" w:cs="仿宋_GB2312" w:hint="eastAsia"/>
          <w:sz w:val="32"/>
          <w:szCs w:val="32"/>
        </w:rPr>
        <w:t>以习近平新时代中国特色社会主义思想为指导，全面贯彻党的十九大和十九届二中、三中全会精神，深入贯彻习近平总书记重要讲话精神。推动各领域党支部健全基本组织、建强基本队伍、完善基本制度、抓好基本活动、强化基本保障，增强党支部的创造力、凝聚力、战斗力。把党支部建设成为宣传党的主张、贯彻</w:t>
      </w:r>
      <w:r w:rsidRPr="006F545E">
        <w:rPr>
          <w:rFonts w:ascii="仿宋_GB2312" w:eastAsia="仿宋_GB2312" w:hAnsi="仿宋_GB2312" w:cs="仿宋_GB2312" w:hint="eastAsia"/>
          <w:sz w:val="32"/>
          <w:szCs w:val="32"/>
        </w:rPr>
        <w:lastRenderedPageBreak/>
        <w:t>党的决定、领导基层治理、团结动员群众、推动改革发展的坚强战斗堡垒，</w:t>
      </w:r>
      <w:r w:rsidRPr="006F545E">
        <w:rPr>
          <w:rFonts w:ascii="仿宋_GB2312" w:eastAsia="仿宋_GB2312" w:hint="eastAsia"/>
          <w:sz w:val="32"/>
          <w:szCs w:val="32"/>
        </w:rPr>
        <w:t>为</w:t>
      </w:r>
      <w:r w:rsidRPr="006F545E">
        <w:rPr>
          <w:rFonts w:ascii="仿宋_GB2312" w:eastAsia="仿宋_GB2312" w:hAnsi="仿宋_GB2312" w:cs="仿宋_GB2312" w:hint="eastAsia"/>
          <w:bCs/>
          <w:sz w:val="32"/>
          <w:szCs w:val="32"/>
        </w:rPr>
        <w:t>推动台山各项事业再上新台阶</w:t>
      </w:r>
      <w:r w:rsidRPr="006F545E">
        <w:rPr>
          <w:rFonts w:ascii="仿宋_GB2312" w:eastAsia="仿宋_GB2312" w:hint="eastAsia"/>
          <w:sz w:val="32"/>
          <w:szCs w:val="32"/>
        </w:rPr>
        <w:t>提供坚强的政治保证和组织保障。</w:t>
      </w:r>
    </w:p>
    <w:p w:rsidR="006F545E" w:rsidRPr="00247ED2" w:rsidRDefault="006F545E" w:rsidP="00247ED2">
      <w:pPr>
        <w:spacing w:line="600" w:lineRule="exact"/>
        <w:ind w:firstLineChars="200" w:firstLine="640"/>
        <w:rPr>
          <w:rFonts w:ascii="黑体" w:eastAsia="黑体" w:hAnsi="黑体" w:cs="黑体"/>
          <w:sz w:val="32"/>
          <w:szCs w:val="32"/>
        </w:rPr>
      </w:pPr>
      <w:r w:rsidRPr="00247ED2">
        <w:rPr>
          <w:rFonts w:ascii="黑体" w:eastAsia="黑体" w:hAnsi="黑体" w:cs="黑体" w:hint="eastAsia"/>
          <w:sz w:val="32"/>
          <w:szCs w:val="32"/>
        </w:rPr>
        <w:t>二、考评范围</w:t>
      </w:r>
    </w:p>
    <w:p w:rsidR="006F545E" w:rsidRPr="00247ED2" w:rsidRDefault="000E6DEA" w:rsidP="00247ED2">
      <w:pPr>
        <w:spacing w:line="600" w:lineRule="exact"/>
        <w:ind w:firstLineChars="200" w:firstLine="640"/>
        <w:rPr>
          <w:rFonts w:ascii="仿宋_GB2312" w:eastAsia="仿宋_GB2312" w:hAnsi="仿宋_GB2312" w:cs="仿宋_GB2312"/>
          <w:sz w:val="32"/>
          <w:szCs w:val="32"/>
        </w:rPr>
      </w:pPr>
      <w:r w:rsidRPr="00247ED2">
        <w:rPr>
          <w:rFonts w:ascii="仿宋_GB2312" w:eastAsia="仿宋_GB2312" w:hAnsi="仿宋_GB2312" w:cs="仿宋_GB2312" w:hint="eastAsia"/>
          <w:sz w:val="32"/>
          <w:szCs w:val="32"/>
        </w:rPr>
        <w:t>台山市</w:t>
      </w:r>
      <w:r w:rsidR="006F545E" w:rsidRPr="00247ED2">
        <w:rPr>
          <w:rFonts w:ascii="仿宋_GB2312" w:eastAsia="仿宋_GB2312" w:hAnsi="仿宋_GB2312" w:cs="仿宋_GB2312" w:hint="eastAsia"/>
          <w:sz w:val="32"/>
          <w:szCs w:val="32"/>
        </w:rPr>
        <w:t>教育局机关</w:t>
      </w:r>
      <w:r w:rsidRPr="00247ED2">
        <w:rPr>
          <w:rFonts w:ascii="仿宋_GB2312" w:eastAsia="仿宋_GB2312" w:hAnsi="仿宋_GB2312" w:cs="仿宋_GB2312" w:hint="eastAsia"/>
          <w:sz w:val="32"/>
          <w:szCs w:val="32"/>
        </w:rPr>
        <w:t>党委下属的各党组织</w:t>
      </w:r>
      <w:r w:rsidR="006F545E" w:rsidRPr="00247ED2">
        <w:rPr>
          <w:rFonts w:ascii="仿宋_GB2312" w:eastAsia="仿宋_GB2312" w:hAnsi="仿宋_GB2312" w:cs="仿宋_GB2312" w:hint="eastAsia"/>
          <w:sz w:val="32"/>
          <w:szCs w:val="32"/>
        </w:rPr>
        <w:t>。</w:t>
      </w:r>
    </w:p>
    <w:p w:rsidR="000E6DEA" w:rsidRPr="00247ED2" w:rsidRDefault="000E6DEA" w:rsidP="00247ED2">
      <w:pPr>
        <w:spacing w:line="600" w:lineRule="exact"/>
        <w:ind w:firstLineChars="200" w:firstLine="640"/>
        <w:rPr>
          <w:rFonts w:ascii="黑体" w:eastAsia="黑体" w:hAnsi="黑体" w:cs="黑体"/>
          <w:sz w:val="32"/>
          <w:szCs w:val="32"/>
        </w:rPr>
      </w:pPr>
      <w:r w:rsidRPr="00247ED2">
        <w:rPr>
          <w:rFonts w:ascii="黑体" w:eastAsia="黑体" w:hAnsi="黑体" w:cs="黑体" w:hint="eastAsia"/>
          <w:sz w:val="32"/>
          <w:szCs w:val="32"/>
        </w:rPr>
        <w:t>三、分类考评</w:t>
      </w:r>
    </w:p>
    <w:p w:rsidR="000E6DEA" w:rsidRPr="00247ED2" w:rsidRDefault="000E6DEA" w:rsidP="00247ED2">
      <w:pPr>
        <w:spacing w:line="600" w:lineRule="exact"/>
        <w:ind w:firstLineChars="200" w:firstLine="640"/>
        <w:rPr>
          <w:rFonts w:ascii="仿宋_GB2312" w:eastAsia="仿宋_GB2312" w:hAnsi="仿宋_GB2312" w:cs="仿宋_GB2312"/>
          <w:sz w:val="32"/>
          <w:szCs w:val="32"/>
        </w:rPr>
      </w:pPr>
      <w:r w:rsidRPr="00247ED2">
        <w:rPr>
          <w:rFonts w:ascii="仿宋_GB2312" w:eastAsia="仿宋_GB2312" w:hAnsi="仿宋_GB2312" w:cs="仿宋_GB2312" w:hint="eastAsia"/>
          <w:sz w:val="32"/>
          <w:szCs w:val="32"/>
        </w:rPr>
        <w:t>结合我市教育系统工作实际，按照机关（事业单位）、学校、非公有制经济组织、社会组织等4个领域（详见附件1）进行分类考评。</w:t>
      </w:r>
    </w:p>
    <w:p w:rsidR="000E6DEA" w:rsidRPr="00247ED2" w:rsidRDefault="000E6DEA" w:rsidP="00247ED2">
      <w:pPr>
        <w:spacing w:line="600" w:lineRule="exact"/>
        <w:ind w:firstLineChars="200" w:firstLine="640"/>
        <w:rPr>
          <w:rFonts w:ascii="黑体" w:eastAsia="黑体" w:hAnsi="黑体" w:cs="黑体"/>
          <w:sz w:val="32"/>
          <w:szCs w:val="32"/>
        </w:rPr>
      </w:pPr>
      <w:r w:rsidRPr="00247ED2">
        <w:rPr>
          <w:rFonts w:ascii="黑体" w:eastAsia="黑体" w:hAnsi="黑体" w:cs="黑体" w:hint="eastAsia"/>
          <w:sz w:val="32"/>
          <w:szCs w:val="32"/>
        </w:rPr>
        <w:t>四、考评标准</w:t>
      </w:r>
    </w:p>
    <w:p w:rsidR="000E6DEA" w:rsidRPr="00247ED2" w:rsidRDefault="000E6DEA" w:rsidP="00247ED2">
      <w:pPr>
        <w:spacing w:line="600" w:lineRule="exact"/>
        <w:ind w:firstLineChars="200" w:firstLine="640"/>
        <w:rPr>
          <w:rFonts w:ascii="仿宋_GB2312" w:eastAsia="仿宋_GB2312" w:hAnsi="仿宋_GB2312" w:cs="仿宋_GB2312"/>
          <w:sz w:val="32"/>
          <w:szCs w:val="32"/>
        </w:rPr>
      </w:pPr>
      <w:r w:rsidRPr="00247ED2">
        <w:rPr>
          <w:rFonts w:ascii="仿宋_GB2312" w:eastAsia="仿宋_GB2312" w:hAnsi="仿宋_GB2312" w:cs="仿宋_GB2312" w:hint="eastAsia"/>
          <w:sz w:val="32"/>
          <w:szCs w:val="32"/>
        </w:rPr>
        <w:t>党支部达标创优活动考评结果共分为4个等次。优秀、良好、合格和不合格。</w:t>
      </w:r>
    </w:p>
    <w:p w:rsidR="000E6DEA" w:rsidRPr="00247ED2" w:rsidRDefault="000E6DEA" w:rsidP="00247ED2">
      <w:pPr>
        <w:spacing w:line="600" w:lineRule="exact"/>
        <w:ind w:firstLineChars="200" w:firstLine="640"/>
        <w:rPr>
          <w:rFonts w:ascii="仿宋_GB2312" w:eastAsia="仿宋_GB2312" w:hAnsi="仿宋_GB2312" w:cs="仿宋_GB2312"/>
          <w:sz w:val="32"/>
          <w:szCs w:val="32"/>
        </w:rPr>
      </w:pPr>
      <w:r w:rsidRPr="00247ED2">
        <w:rPr>
          <w:rFonts w:ascii="仿宋_GB2312" w:eastAsia="仿宋_GB2312" w:hAnsi="仿宋_GB2312" w:cs="仿宋_GB2312" w:hint="eastAsia"/>
          <w:sz w:val="32"/>
          <w:szCs w:val="32"/>
        </w:rPr>
        <w:t>“红色指数”得分≥90分，且排名前30%（含30%），评为优秀。</w:t>
      </w:r>
    </w:p>
    <w:p w:rsidR="000E6DEA" w:rsidRPr="00247ED2" w:rsidRDefault="000E6DEA" w:rsidP="00247ED2">
      <w:pPr>
        <w:spacing w:line="600" w:lineRule="exact"/>
        <w:ind w:firstLineChars="200" w:firstLine="640"/>
        <w:rPr>
          <w:rFonts w:ascii="仿宋_GB2312" w:eastAsia="仿宋_GB2312" w:hAnsi="仿宋_GB2312" w:cs="仿宋_GB2312"/>
          <w:sz w:val="32"/>
          <w:szCs w:val="32"/>
        </w:rPr>
      </w:pPr>
      <w:r w:rsidRPr="00247ED2">
        <w:rPr>
          <w:rFonts w:ascii="仿宋_GB2312" w:eastAsia="仿宋_GB2312" w:hAnsi="仿宋_GB2312" w:cs="仿宋_GB2312" w:hint="eastAsia"/>
          <w:sz w:val="32"/>
          <w:szCs w:val="32"/>
        </w:rPr>
        <w:t>“红色指数”得分≥75分，评为良好（已评定为优秀的除外）。</w:t>
      </w:r>
    </w:p>
    <w:p w:rsidR="000E6DEA" w:rsidRPr="00247ED2" w:rsidRDefault="000E6DEA" w:rsidP="00247ED2">
      <w:pPr>
        <w:spacing w:line="600" w:lineRule="exact"/>
        <w:ind w:firstLineChars="200" w:firstLine="640"/>
        <w:rPr>
          <w:rFonts w:ascii="仿宋_GB2312" w:eastAsia="仿宋_GB2312" w:hAnsi="仿宋_GB2312" w:cs="仿宋_GB2312"/>
          <w:sz w:val="32"/>
          <w:szCs w:val="32"/>
        </w:rPr>
      </w:pPr>
      <w:r w:rsidRPr="00247ED2">
        <w:rPr>
          <w:rFonts w:ascii="仿宋_GB2312" w:eastAsia="仿宋_GB2312" w:hAnsi="仿宋_GB2312" w:cs="仿宋_GB2312" w:hint="eastAsia"/>
          <w:sz w:val="32"/>
          <w:szCs w:val="32"/>
        </w:rPr>
        <w:t>“红色指数”得分≥60分，评为合格（已评定为良好以上的除外）。</w:t>
      </w:r>
    </w:p>
    <w:p w:rsidR="000E6DEA" w:rsidRPr="00247ED2" w:rsidRDefault="000E6DEA" w:rsidP="00247ED2">
      <w:pPr>
        <w:spacing w:line="600" w:lineRule="exact"/>
        <w:ind w:firstLineChars="200" w:firstLine="640"/>
        <w:rPr>
          <w:rFonts w:ascii="仿宋_GB2312" w:eastAsia="仿宋_GB2312" w:hAnsi="仿宋_GB2312" w:cs="仿宋_GB2312"/>
          <w:sz w:val="32"/>
          <w:szCs w:val="32"/>
        </w:rPr>
      </w:pPr>
      <w:r w:rsidRPr="00247ED2">
        <w:rPr>
          <w:rFonts w:ascii="仿宋_GB2312" w:eastAsia="仿宋_GB2312" w:hAnsi="仿宋_GB2312" w:cs="仿宋_GB2312" w:hint="eastAsia"/>
          <w:sz w:val="32"/>
          <w:szCs w:val="32"/>
        </w:rPr>
        <w:t>“红色指数”得分＜60分，评为不合格。</w:t>
      </w:r>
    </w:p>
    <w:p w:rsidR="000E6DEA" w:rsidRPr="00247ED2" w:rsidRDefault="000E6DEA" w:rsidP="00247ED2">
      <w:pPr>
        <w:spacing w:line="600" w:lineRule="exact"/>
        <w:ind w:firstLineChars="200" w:firstLine="640"/>
        <w:rPr>
          <w:rFonts w:ascii="仿宋_GB2312" w:eastAsia="仿宋_GB2312" w:hAnsi="仿宋_GB2312" w:cs="仿宋_GB2312"/>
          <w:sz w:val="32"/>
          <w:szCs w:val="32"/>
        </w:rPr>
      </w:pPr>
      <w:r w:rsidRPr="00247ED2">
        <w:rPr>
          <w:rFonts w:ascii="黑体" w:eastAsia="黑体" w:hAnsi="黑体" w:cs="黑体" w:hint="eastAsia"/>
          <w:sz w:val="32"/>
          <w:szCs w:val="32"/>
        </w:rPr>
        <w:t>五、考评流程</w:t>
      </w:r>
    </w:p>
    <w:p w:rsidR="000E6DEA" w:rsidRPr="00247ED2" w:rsidRDefault="000E6DEA" w:rsidP="00247ED2">
      <w:pPr>
        <w:spacing w:line="600" w:lineRule="exact"/>
        <w:ind w:firstLineChars="200" w:firstLine="640"/>
        <w:rPr>
          <w:rFonts w:ascii="仿宋_GB2312" w:eastAsia="仿宋_GB2312" w:hAnsi="仿宋_GB2312" w:cs="仿宋_GB2312"/>
          <w:sz w:val="32"/>
          <w:szCs w:val="32"/>
        </w:rPr>
      </w:pPr>
      <w:r w:rsidRPr="00247ED2">
        <w:rPr>
          <w:rFonts w:ascii="仿宋_GB2312" w:eastAsia="仿宋_GB2312" w:hAnsi="仿宋_GB2312" w:cs="仿宋_GB2312" w:hint="eastAsia"/>
          <w:sz w:val="32"/>
          <w:szCs w:val="32"/>
        </w:rPr>
        <w:t>党支部达标创优活动以教育局机关党委为主体负责组织实</w:t>
      </w:r>
      <w:r w:rsidRPr="00247ED2">
        <w:rPr>
          <w:rFonts w:ascii="仿宋_GB2312" w:eastAsia="仿宋_GB2312" w:hAnsi="仿宋_GB2312" w:cs="仿宋_GB2312" w:hint="eastAsia"/>
          <w:sz w:val="32"/>
          <w:szCs w:val="32"/>
        </w:rPr>
        <w:lastRenderedPageBreak/>
        <w:t>施，并成立考评小组负责具体考评。活动每年开展2次，一般在7月底前和年度民主评议结束后一个月内进行。7月底开展考评统计范围为1至6月，只计算得分，不评定等次，目的在于提醒督促考评得分较低的党支部认真抓好支部建设，迎头追赶。年度民主评议结束后开展考评统计范围为1至12月，根据分数评定等次。</w:t>
      </w:r>
    </w:p>
    <w:p w:rsidR="000E6DEA" w:rsidRPr="00247ED2" w:rsidRDefault="000E6DEA" w:rsidP="00247ED2">
      <w:pPr>
        <w:spacing w:line="600" w:lineRule="exact"/>
        <w:ind w:firstLineChars="200" w:firstLine="643"/>
        <w:rPr>
          <w:rFonts w:ascii="仿宋_GB2312" w:eastAsia="仿宋_GB2312" w:hAnsi="仿宋_GB2312" w:cs="仿宋_GB2312"/>
          <w:sz w:val="32"/>
          <w:szCs w:val="32"/>
        </w:rPr>
      </w:pPr>
      <w:r w:rsidRPr="00247ED2">
        <w:rPr>
          <w:rFonts w:ascii="楷体_GB2312" w:eastAsia="楷体_GB2312" w:hAnsi="楷体_GB2312" w:cs="楷体_GB2312" w:hint="eastAsia"/>
          <w:b/>
          <w:bCs/>
          <w:sz w:val="32"/>
          <w:szCs w:val="32"/>
        </w:rPr>
        <w:t>（一）党支部自评</w:t>
      </w:r>
      <w:r w:rsidRPr="00247ED2">
        <w:rPr>
          <w:rFonts w:ascii="楷体_GB2312" w:eastAsia="楷体_GB2312" w:hAnsi="楷体_GB2312" w:cs="楷体_GB2312" w:hint="eastAsia"/>
          <w:sz w:val="32"/>
          <w:szCs w:val="32"/>
        </w:rPr>
        <w:t>。</w:t>
      </w:r>
      <w:r w:rsidRPr="00247ED2">
        <w:rPr>
          <w:rFonts w:ascii="仿宋_GB2312" w:eastAsia="仿宋_GB2312" w:hAnsi="仿宋_GB2312" w:cs="仿宋_GB2312" w:hint="eastAsia"/>
          <w:sz w:val="32"/>
          <w:szCs w:val="32"/>
        </w:rPr>
        <w:t>每年7月底前和年度民主评议结束后5</w:t>
      </w:r>
      <w:r w:rsidR="00BB5E55" w:rsidRPr="00247ED2">
        <w:rPr>
          <w:rFonts w:ascii="仿宋_GB2312" w:eastAsia="仿宋_GB2312" w:hAnsi="仿宋_GB2312" w:cs="仿宋_GB2312" w:hint="eastAsia"/>
          <w:sz w:val="32"/>
          <w:szCs w:val="32"/>
        </w:rPr>
        <w:t>个工作日内，党支部对照“红色指数”评估标准进行自评</w:t>
      </w:r>
      <w:r w:rsidRPr="00247ED2">
        <w:rPr>
          <w:rFonts w:ascii="仿宋_GB2312" w:eastAsia="仿宋_GB2312" w:hAnsi="仿宋_GB2312" w:cs="仿宋_GB2312" w:hint="eastAsia"/>
          <w:sz w:val="32"/>
          <w:szCs w:val="32"/>
        </w:rPr>
        <w:t>。</w:t>
      </w:r>
      <w:r w:rsidR="00BB5E55" w:rsidRPr="00247ED2">
        <w:rPr>
          <w:rFonts w:ascii="仿宋_GB2312" w:eastAsia="仿宋_GB2312" w:hAnsi="仿宋_GB2312" w:cs="仿宋_GB2312" w:hint="eastAsia"/>
          <w:sz w:val="32"/>
          <w:szCs w:val="32"/>
        </w:rPr>
        <w:t>各学校党委、党总支结合自评结果对下属党支部</w:t>
      </w:r>
      <w:r w:rsidR="00BB5E55" w:rsidRPr="00247ED2">
        <w:rPr>
          <w:rFonts w:ascii="宋体" w:eastAsia="仿宋_GB2312" w:hAnsi="宋体" w:hint="eastAsia"/>
          <w:sz w:val="32"/>
          <w:szCs w:val="32"/>
        </w:rPr>
        <w:t>进行评定，公示</w:t>
      </w:r>
      <w:r w:rsidR="00BB5E55" w:rsidRPr="00247ED2">
        <w:rPr>
          <w:rFonts w:ascii="宋体" w:eastAsia="仿宋_GB2312" w:hAnsi="宋体" w:hint="eastAsia"/>
          <w:sz w:val="32"/>
          <w:szCs w:val="32"/>
        </w:rPr>
        <w:t>5</w:t>
      </w:r>
      <w:r w:rsidR="00BB5E55" w:rsidRPr="00247ED2">
        <w:rPr>
          <w:rFonts w:ascii="宋体" w:eastAsia="仿宋_GB2312" w:hAnsi="宋体" w:hint="eastAsia"/>
          <w:sz w:val="32"/>
          <w:szCs w:val="32"/>
        </w:rPr>
        <w:t>个工作日后，如无异议，将评定结果汇总填入</w:t>
      </w:r>
      <w:r w:rsidR="00BB5E55" w:rsidRPr="00247ED2">
        <w:rPr>
          <w:rFonts w:ascii="仿宋_GB2312" w:eastAsia="仿宋_GB2312" w:hAnsi="仿宋_GB2312" w:cs="仿宋_GB2312" w:hint="eastAsia"/>
          <w:sz w:val="32"/>
          <w:szCs w:val="32"/>
        </w:rPr>
        <w:t>《</w:t>
      </w:r>
      <w:proofErr w:type="spellStart"/>
      <w:r w:rsidR="00BB5E55" w:rsidRPr="00247ED2">
        <w:rPr>
          <w:rFonts w:ascii="仿宋_GB2312" w:eastAsia="仿宋_GB2312" w:hAnsi="仿宋_GB2312" w:cs="仿宋_GB2312" w:hint="eastAsia"/>
          <w:sz w:val="32"/>
          <w:szCs w:val="32"/>
        </w:rPr>
        <w:t>xxxx</w:t>
      </w:r>
      <w:proofErr w:type="spellEnd"/>
      <w:r w:rsidR="00BB5E55" w:rsidRPr="00247ED2">
        <w:rPr>
          <w:rFonts w:ascii="仿宋_GB2312" w:eastAsia="仿宋_GB2312" w:hAnsi="仿宋_GB2312" w:cs="仿宋_GB2312" w:hint="eastAsia"/>
          <w:sz w:val="32"/>
          <w:szCs w:val="32"/>
        </w:rPr>
        <w:t>年度党支部达标创优汇总表》（附件2）</w:t>
      </w:r>
      <w:r w:rsidR="00BB5E55" w:rsidRPr="00247ED2">
        <w:rPr>
          <w:rFonts w:ascii="宋体" w:eastAsia="仿宋_GB2312" w:hAnsi="宋体" w:hint="eastAsia"/>
          <w:sz w:val="32"/>
          <w:szCs w:val="32"/>
        </w:rPr>
        <w:t>。</w:t>
      </w:r>
    </w:p>
    <w:p w:rsidR="000E6DEA" w:rsidRPr="00247ED2" w:rsidRDefault="000E6DEA" w:rsidP="00247ED2">
      <w:pPr>
        <w:spacing w:line="600" w:lineRule="exact"/>
        <w:ind w:firstLineChars="200" w:firstLine="643"/>
        <w:rPr>
          <w:rFonts w:ascii="宋体" w:eastAsia="仿宋_GB2312" w:hAnsi="宋体"/>
          <w:sz w:val="32"/>
          <w:szCs w:val="32"/>
        </w:rPr>
      </w:pPr>
      <w:r w:rsidRPr="00247ED2">
        <w:rPr>
          <w:rFonts w:ascii="楷体_GB2312" w:eastAsia="楷体_GB2312" w:hAnsi="楷体_GB2312" w:cs="楷体_GB2312" w:hint="eastAsia"/>
          <w:b/>
          <w:bCs/>
          <w:sz w:val="32"/>
          <w:szCs w:val="32"/>
        </w:rPr>
        <w:t>（二）考评小组评定。</w:t>
      </w:r>
      <w:r w:rsidR="00BB5E55" w:rsidRPr="00247ED2">
        <w:rPr>
          <w:rFonts w:ascii="仿宋_GB2312" w:eastAsia="仿宋_GB2312" w:hAnsi="仿宋_GB2312" w:cs="仿宋_GB2312" w:hint="eastAsia"/>
          <w:sz w:val="32"/>
          <w:szCs w:val="32"/>
        </w:rPr>
        <w:t>我局机关党委考评小组</w:t>
      </w:r>
      <w:r w:rsidRPr="00247ED2">
        <w:rPr>
          <w:rFonts w:ascii="仿宋_GB2312" w:eastAsia="仿宋_GB2312" w:hAnsi="仿宋_GB2312" w:cs="仿宋_GB2312" w:hint="eastAsia"/>
          <w:sz w:val="32"/>
          <w:szCs w:val="32"/>
        </w:rPr>
        <w:t>结合</w:t>
      </w:r>
      <w:r w:rsidRPr="00247ED2">
        <w:rPr>
          <w:rFonts w:ascii="宋体" w:eastAsia="仿宋_GB2312" w:hAnsi="宋体" w:hint="eastAsia"/>
          <w:sz w:val="32"/>
          <w:szCs w:val="32"/>
        </w:rPr>
        <w:t>实地调研、查阅资料、走访党员和群众、召开座谈会等方式对</w:t>
      </w:r>
      <w:r w:rsidR="00BB5E55" w:rsidRPr="00247ED2">
        <w:rPr>
          <w:rFonts w:ascii="宋体" w:eastAsia="仿宋_GB2312" w:hAnsi="宋体" w:hint="eastAsia"/>
          <w:sz w:val="32"/>
          <w:szCs w:val="32"/>
        </w:rPr>
        <w:t>各学校党组织</w:t>
      </w:r>
      <w:r w:rsidRPr="00247ED2">
        <w:rPr>
          <w:rFonts w:ascii="宋体" w:eastAsia="仿宋_GB2312" w:hAnsi="宋体" w:hint="eastAsia"/>
          <w:sz w:val="32"/>
          <w:szCs w:val="32"/>
        </w:rPr>
        <w:t>自评结果进行考准考实，并出具评定意见。</w:t>
      </w:r>
    </w:p>
    <w:p w:rsidR="000E6DEA" w:rsidRPr="00247ED2" w:rsidRDefault="000E6DEA" w:rsidP="00247ED2">
      <w:pPr>
        <w:spacing w:line="600" w:lineRule="exact"/>
        <w:ind w:firstLineChars="200" w:firstLine="643"/>
        <w:rPr>
          <w:rFonts w:ascii="仿宋_GB2312" w:eastAsia="仿宋_GB2312" w:hAnsi="仿宋_GB2312" w:cs="仿宋_GB2312"/>
          <w:sz w:val="32"/>
          <w:szCs w:val="32"/>
        </w:rPr>
      </w:pPr>
      <w:r w:rsidRPr="00247ED2">
        <w:rPr>
          <w:rFonts w:ascii="楷体_GB2312" w:eastAsia="楷体_GB2312" w:hAnsi="楷体_GB2312" w:cs="楷体_GB2312" w:hint="eastAsia"/>
          <w:b/>
          <w:bCs/>
          <w:sz w:val="32"/>
          <w:szCs w:val="32"/>
        </w:rPr>
        <w:t>（三）亮分公示。</w:t>
      </w:r>
      <w:r w:rsidR="0041481B" w:rsidRPr="00247ED2">
        <w:rPr>
          <w:rFonts w:ascii="仿宋_GB2312" w:eastAsia="仿宋_GB2312" w:hAnsi="仿宋_GB2312" w:cs="仿宋_GB2312" w:hint="eastAsia"/>
          <w:sz w:val="32"/>
          <w:szCs w:val="32"/>
        </w:rPr>
        <w:t>教育局机关</w:t>
      </w:r>
      <w:r w:rsidRPr="00247ED2">
        <w:rPr>
          <w:rFonts w:ascii="仿宋_GB2312" w:eastAsia="仿宋_GB2312" w:hAnsi="仿宋_GB2312" w:cs="仿宋_GB2312" w:hint="eastAsia"/>
          <w:sz w:val="32"/>
          <w:szCs w:val="32"/>
        </w:rPr>
        <w:t>党委将</w:t>
      </w:r>
      <w:r w:rsidR="0065060C" w:rsidRPr="00247ED2">
        <w:rPr>
          <w:rFonts w:ascii="仿宋_GB2312" w:eastAsia="仿宋_GB2312" w:hAnsi="仿宋_GB2312" w:cs="仿宋_GB2312" w:hint="eastAsia"/>
          <w:sz w:val="32"/>
          <w:szCs w:val="32"/>
        </w:rPr>
        <w:t>汇总</w:t>
      </w:r>
      <w:r w:rsidRPr="00247ED2">
        <w:rPr>
          <w:rFonts w:ascii="仿宋_GB2312" w:eastAsia="仿宋_GB2312" w:hAnsi="仿宋_GB2312" w:cs="仿宋_GB2312" w:hint="eastAsia"/>
          <w:sz w:val="32"/>
          <w:szCs w:val="32"/>
        </w:rPr>
        <w:t>党支部达标创优情况，</w:t>
      </w:r>
      <w:r w:rsidRPr="00247ED2">
        <w:rPr>
          <w:rFonts w:ascii="仿宋_GB2312" w:eastAsia="仿宋_GB2312" w:hAnsi="仿宋_GB2312" w:cs="仿宋_GB2312" w:hint="eastAsia"/>
          <w:spacing w:val="-6"/>
          <w:sz w:val="32"/>
          <w:szCs w:val="32"/>
        </w:rPr>
        <w:t>由</w:t>
      </w:r>
      <w:r w:rsidR="001E6F80" w:rsidRPr="00247ED2">
        <w:rPr>
          <w:rFonts w:ascii="仿宋_GB2312" w:eastAsia="仿宋_GB2312" w:hAnsi="仿宋_GB2312" w:cs="仿宋_GB2312" w:hint="eastAsia"/>
          <w:sz w:val="32"/>
          <w:szCs w:val="32"/>
        </w:rPr>
        <w:t>党委</w:t>
      </w:r>
      <w:r w:rsidRPr="00247ED2">
        <w:rPr>
          <w:rFonts w:ascii="仿宋_GB2312" w:eastAsia="仿宋_GB2312" w:hAnsi="仿宋_GB2312" w:cs="仿宋_GB2312" w:hint="eastAsia"/>
          <w:sz w:val="32"/>
          <w:szCs w:val="32"/>
        </w:rPr>
        <w:t>书记签名盖章后，通过线上和线下等渠道进行公示（5个工作日），接受党员群众的监督。对党员群众反映存在异议的评定结果，</w:t>
      </w:r>
      <w:r w:rsidR="001E6F80" w:rsidRPr="00247ED2">
        <w:rPr>
          <w:rFonts w:ascii="仿宋_GB2312" w:eastAsia="仿宋_GB2312" w:hAnsi="仿宋_GB2312" w:cs="仿宋_GB2312" w:hint="eastAsia"/>
          <w:sz w:val="32"/>
          <w:szCs w:val="32"/>
        </w:rPr>
        <w:t>我局机关党委</w:t>
      </w:r>
      <w:r w:rsidRPr="00247ED2">
        <w:rPr>
          <w:rFonts w:ascii="仿宋_GB2312" w:eastAsia="仿宋_GB2312" w:hAnsi="仿宋_GB2312" w:cs="仿宋_GB2312" w:hint="eastAsia"/>
          <w:sz w:val="32"/>
          <w:szCs w:val="32"/>
        </w:rPr>
        <w:t>认真进行调查核实，及时更正并再次公示。</w:t>
      </w:r>
    </w:p>
    <w:p w:rsidR="000E6DEA" w:rsidRPr="00247ED2" w:rsidRDefault="000E6DEA" w:rsidP="00247ED2">
      <w:pPr>
        <w:spacing w:line="600" w:lineRule="exact"/>
        <w:ind w:firstLineChars="200" w:firstLine="643"/>
        <w:rPr>
          <w:rFonts w:ascii="仿宋_GB2312" w:eastAsia="仿宋_GB2312" w:hAnsi="仿宋_GB2312" w:cs="仿宋_GB2312"/>
          <w:sz w:val="32"/>
          <w:szCs w:val="32"/>
        </w:rPr>
      </w:pPr>
      <w:r w:rsidRPr="00247ED2">
        <w:rPr>
          <w:rFonts w:ascii="楷体_GB2312" w:eastAsia="楷体_GB2312" w:hAnsi="楷体_GB2312" w:cs="楷体_GB2312" w:hint="eastAsia"/>
          <w:b/>
          <w:bCs/>
          <w:sz w:val="32"/>
          <w:szCs w:val="32"/>
        </w:rPr>
        <w:t>（四）上报备案。</w:t>
      </w:r>
      <w:r w:rsidRPr="00247ED2">
        <w:rPr>
          <w:rFonts w:ascii="仿宋_GB2312" w:eastAsia="仿宋_GB2312" w:hAnsi="仿宋_GB2312" w:cs="仿宋_GB2312" w:hint="eastAsia"/>
          <w:sz w:val="32"/>
          <w:szCs w:val="32"/>
        </w:rPr>
        <w:t>公示结束后5个工作日内，</w:t>
      </w:r>
      <w:r w:rsidR="001E6F80" w:rsidRPr="00247ED2">
        <w:rPr>
          <w:rFonts w:ascii="仿宋_GB2312" w:eastAsia="仿宋_GB2312" w:hAnsi="仿宋_GB2312" w:cs="仿宋_GB2312" w:hint="eastAsia"/>
          <w:sz w:val="32"/>
          <w:szCs w:val="32"/>
        </w:rPr>
        <w:t>我局机关党委将考评结果上</w:t>
      </w:r>
      <w:r w:rsidRPr="00247ED2">
        <w:rPr>
          <w:rFonts w:ascii="仿宋_GB2312" w:eastAsia="仿宋_GB2312" w:hAnsi="仿宋_GB2312" w:cs="仿宋_GB2312" w:hint="eastAsia"/>
          <w:sz w:val="32"/>
          <w:szCs w:val="32"/>
        </w:rPr>
        <w:t>报市直机关工委备案。</w:t>
      </w:r>
    </w:p>
    <w:p w:rsidR="000E6DEA" w:rsidRPr="00247ED2" w:rsidRDefault="000E6DEA" w:rsidP="00247ED2">
      <w:pPr>
        <w:spacing w:line="600" w:lineRule="exact"/>
        <w:ind w:firstLineChars="200" w:firstLine="640"/>
        <w:rPr>
          <w:rFonts w:ascii="黑体" w:eastAsia="黑体" w:hAnsi="黑体" w:cs="黑体"/>
          <w:sz w:val="32"/>
          <w:szCs w:val="32"/>
        </w:rPr>
      </w:pPr>
      <w:r w:rsidRPr="00247ED2">
        <w:rPr>
          <w:rFonts w:ascii="黑体" w:eastAsia="黑体" w:hAnsi="黑体" w:cs="黑体" w:hint="eastAsia"/>
          <w:sz w:val="32"/>
          <w:szCs w:val="32"/>
        </w:rPr>
        <w:lastRenderedPageBreak/>
        <w:t>六、考评运用</w:t>
      </w:r>
    </w:p>
    <w:p w:rsidR="000E6DEA" w:rsidRPr="00247ED2" w:rsidRDefault="000E6DEA" w:rsidP="00247ED2">
      <w:pPr>
        <w:spacing w:line="600" w:lineRule="exact"/>
        <w:ind w:firstLineChars="200" w:firstLine="643"/>
        <w:rPr>
          <w:rFonts w:ascii="仿宋_GB2312" w:eastAsia="仿宋_GB2312" w:hAnsi="仿宋_GB2312" w:cs="仿宋_GB2312"/>
          <w:sz w:val="32"/>
          <w:szCs w:val="32"/>
        </w:rPr>
      </w:pPr>
      <w:r w:rsidRPr="00247ED2">
        <w:rPr>
          <w:rFonts w:ascii="楷体_GB2312" w:eastAsia="楷体_GB2312" w:hAnsi="楷体_GB2312" w:cs="楷体_GB2312" w:hint="eastAsia"/>
          <w:b/>
          <w:bCs/>
          <w:sz w:val="32"/>
          <w:szCs w:val="32"/>
        </w:rPr>
        <w:t>（一）综合分析结果。</w:t>
      </w:r>
      <w:r w:rsidRPr="00247ED2">
        <w:rPr>
          <w:rFonts w:ascii="仿宋_GB2312" w:eastAsia="仿宋_GB2312" w:hAnsi="仿宋_GB2312" w:cs="仿宋_GB2312" w:hint="eastAsia"/>
          <w:spacing w:val="-6"/>
          <w:sz w:val="32"/>
          <w:szCs w:val="32"/>
        </w:rPr>
        <w:t>各级党组织要以开展党支部达标创优活动为契机，运用评估标准对党支部开展规范化建设情况进行分析研判，准确查找党支部规范化建设中的薄弱环节和突出问题，精准施策，让党支部组织力进一步提升。</w:t>
      </w:r>
    </w:p>
    <w:p w:rsidR="000E6DEA" w:rsidRPr="00247ED2" w:rsidRDefault="000E6DEA" w:rsidP="00247ED2">
      <w:pPr>
        <w:spacing w:line="600" w:lineRule="exact"/>
        <w:ind w:firstLineChars="200" w:firstLine="643"/>
        <w:rPr>
          <w:rFonts w:ascii="仿宋_GB2312" w:eastAsia="仿宋_GB2312" w:hAnsi="仿宋_GB2312" w:cs="仿宋_GB2312"/>
          <w:sz w:val="32"/>
          <w:szCs w:val="32"/>
        </w:rPr>
      </w:pPr>
      <w:r w:rsidRPr="00247ED2">
        <w:rPr>
          <w:rFonts w:ascii="楷体_GB2312" w:eastAsia="楷体_GB2312" w:hAnsi="楷体_GB2312" w:cs="楷体_GB2312" w:hint="eastAsia"/>
          <w:b/>
          <w:bCs/>
          <w:sz w:val="32"/>
          <w:szCs w:val="32"/>
        </w:rPr>
        <w:t>（二）表彰宣传先进。</w:t>
      </w:r>
      <w:r w:rsidRPr="00247ED2">
        <w:rPr>
          <w:rFonts w:ascii="仿宋_GB2312" w:eastAsia="仿宋_GB2312" w:hAnsi="仿宋_GB2312" w:cs="仿宋_GB2312" w:hint="eastAsia"/>
          <w:sz w:val="32"/>
          <w:szCs w:val="32"/>
        </w:rPr>
        <w:t>充分发挥报刊、宣传栏、网络平台等渠道对获评的优秀党支部大力宣传，扩大先进模范的正面影响。党支部考评等次将作为各级表彰的重要依据。</w:t>
      </w:r>
    </w:p>
    <w:p w:rsidR="000E6DEA" w:rsidRPr="00247ED2" w:rsidRDefault="000E6DEA" w:rsidP="00247ED2">
      <w:pPr>
        <w:spacing w:line="600" w:lineRule="exact"/>
        <w:ind w:firstLineChars="200" w:firstLine="643"/>
        <w:rPr>
          <w:rFonts w:ascii="仿宋_GB2312" w:eastAsia="仿宋_GB2312" w:hAnsi="仿宋_GB2312" w:cs="仿宋_GB2312"/>
          <w:sz w:val="32"/>
          <w:szCs w:val="32"/>
        </w:rPr>
      </w:pPr>
      <w:r w:rsidRPr="00247ED2">
        <w:rPr>
          <w:rFonts w:ascii="楷体_GB2312" w:eastAsia="楷体_GB2312" w:hAnsi="楷体_GB2312" w:cs="楷体_GB2312" w:hint="eastAsia"/>
          <w:b/>
          <w:bCs/>
          <w:sz w:val="32"/>
          <w:szCs w:val="32"/>
        </w:rPr>
        <w:t>（三）整顿教育后进。</w:t>
      </w:r>
      <w:r w:rsidR="009934A4" w:rsidRPr="00247ED2">
        <w:rPr>
          <w:rFonts w:ascii="仿宋_GB2312" w:eastAsia="仿宋_GB2312" w:hAnsi="仿宋_GB2312" w:cs="仿宋_GB2312" w:hint="eastAsia"/>
          <w:sz w:val="32"/>
          <w:szCs w:val="32"/>
        </w:rPr>
        <w:t>对评为不合格的党支部，上级党组织将</w:t>
      </w:r>
      <w:r w:rsidRPr="00247ED2">
        <w:rPr>
          <w:rFonts w:ascii="仿宋_GB2312" w:eastAsia="仿宋_GB2312" w:hAnsi="仿宋_GB2312" w:cs="仿宋_GB2312" w:hint="eastAsia"/>
          <w:sz w:val="32"/>
          <w:szCs w:val="32"/>
        </w:rPr>
        <w:t>约谈党支部书记，要求制定提升方案，时间为1年，也可通过结对共建和下派党建指导员等形式，帮助不合格的党支部进行提升。评为不合格的党支部书记应在次年基层党建述职评议中针对提升情况进行汇报。对于连续两年评为不合格的党支部</w:t>
      </w:r>
      <w:r w:rsidR="004417BB" w:rsidRPr="00247ED2">
        <w:rPr>
          <w:rFonts w:ascii="仿宋_GB2312" w:eastAsia="仿宋_GB2312" w:hAnsi="仿宋_GB2312" w:cs="仿宋_GB2312" w:hint="eastAsia"/>
          <w:sz w:val="32"/>
          <w:szCs w:val="32"/>
        </w:rPr>
        <w:t>将</w:t>
      </w:r>
      <w:r w:rsidRPr="00247ED2">
        <w:rPr>
          <w:rFonts w:ascii="仿宋_GB2312" w:eastAsia="仿宋_GB2312" w:hAnsi="仿宋_GB2312" w:cs="仿宋_GB2312" w:hint="eastAsia"/>
          <w:sz w:val="32"/>
          <w:szCs w:val="32"/>
        </w:rPr>
        <w:t>开展整顿。</w:t>
      </w:r>
    </w:p>
    <w:p w:rsidR="000E6DEA" w:rsidRPr="00247ED2" w:rsidRDefault="000E6DEA" w:rsidP="00247ED2">
      <w:pPr>
        <w:spacing w:line="600" w:lineRule="exact"/>
        <w:ind w:firstLineChars="200" w:firstLine="640"/>
        <w:rPr>
          <w:rFonts w:ascii="黑体" w:eastAsia="黑体" w:hAnsi="黑体" w:cs="黑体"/>
          <w:sz w:val="32"/>
          <w:szCs w:val="32"/>
        </w:rPr>
      </w:pPr>
      <w:r w:rsidRPr="00247ED2">
        <w:rPr>
          <w:rFonts w:ascii="黑体" w:eastAsia="黑体" w:hAnsi="黑体" w:cs="黑体" w:hint="eastAsia"/>
          <w:sz w:val="32"/>
          <w:szCs w:val="32"/>
        </w:rPr>
        <w:t>七、考评要求</w:t>
      </w:r>
    </w:p>
    <w:p w:rsidR="004417BB" w:rsidRPr="00247ED2" w:rsidRDefault="000E6DEA" w:rsidP="00247ED2">
      <w:pPr>
        <w:spacing w:line="600" w:lineRule="exact"/>
        <w:ind w:firstLineChars="200" w:firstLine="643"/>
        <w:rPr>
          <w:rFonts w:ascii="仿宋_GB2312" w:eastAsia="仿宋_GB2312" w:hAnsi="仿宋_GB2312" w:cs="仿宋_GB2312"/>
          <w:sz w:val="32"/>
          <w:szCs w:val="32"/>
        </w:rPr>
      </w:pPr>
      <w:r w:rsidRPr="00247ED2">
        <w:rPr>
          <w:rFonts w:ascii="楷体_GB2312" w:eastAsia="楷体_GB2312" w:hAnsi="楷体_GB2312" w:cs="楷体_GB2312" w:hint="eastAsia"/>
          <w:b/>
          <w:bCs/>
          <w:sz w:val="32"/>
          <w:szCs w:val="32"/>
        </w:rPr>
        <w:t>（一）加强组织领导。</w:t>
      </w:r>
      <w:r w:rsidRPr="00247ED2">
        <w:rPr>
          <w:rFonts w:ascii="仿宋_GB2312" w:eastAsia="仿宋_GB2312" w:hAnsi="仿宋_GB2312" w:cs="仿宋_GB2312" w:hint="eastAsia"/>
          <w:sz w:val="32"/>
          <w:szCs w:val="32"/>
        </w:rPr>
        <w:t>各</w:t>
      </w:r>
      <w:r w:rsidR="004417BB" w:rsidRPr="00247ED2">
        <w:rPr>
          <w:rFonts w:ascii="仿宋_GB2312" w:eastAsia="仿宋_GB2312" w:hAnsi="仿宋_GB2312" w:cs="仿宋_GB2312" w:hint="eastAsia"/>
          <w:sz w:val="32"/>
          <w:szCs w:val="32"/>
        </w:rPr>
        <w:t>单位</w:t>
      </w:r>
      <w:r w:rsidRPr="00247ED2">
        <w:rPr>
          <w:rFonts w:ascii="仿宋_GB2312" w:eastAsia="仿宋_GB2312" w:hAnsi="仿宋_GB2312" w:cs="仿宋_GB2312" w:hint="eastAsia"/>
          <w:sz w:val="32"/>
          <w:szCs w:val="32"/>
        </w:rPr>
        <w:t>党组织要高度重视党支部达标创优活动，切实加强组织领导，压实工作责任。要以党支部达标创优活动为契机，不断</w:t>
      </w:r>
      <w:r w:rsidRPr="00247ED2">
        <w:rPr>
          <w:rFonts w:ascii="仿宋_GB2312" w:eastAsia="仿宋_GB2312" w:hAnsi="仿宋_GB2312" w:cs="仿宋_GB2312" w:hint="eastAsia"/>
          <w:color w:val="000000"/>
          <w:sz w:val="32"/>
          <w:szCs w:val="32"/>
        </w:rPr>
        <w:t>扩大先进支部增量、提升中间支部水平、整顿后进支部，以点带面提升</w:t>
      </w:r>
      <w:r w:rsidR="004417BB" w:rsidRPr="00247ED2">
        <w:rPr>
          <w:rFonts w:ascii="仿宋_GB2312" w:eastAsia="仿宋_GB2312" w:hAnsi="仿宋_GB2312" w:cs="仿宋_GB2312" w:hint="eastAsia"/>
          <w:color w:val="000000"/>
          <w:sz w:val="32"/>
          <w:szCs w:val="32"/>
        </w:rPr>
        <w:t>我市教育系统</w:t>
      </w:r>
      <w:r w:rsidRPr="00247ED2">
        <w:rPr>
          <w:rFonts w:ascii="仿宋_GB2312" w:eastAsia="仿宋_GB2312" w:hAnsi="仿宋_GB2312" w:cs="仿宋_GB2312" w:hint="eastAsia"/>
          <w:color w:val="000000"/>
          <w:sz w:val="32"/>
          <w:szCs w:val="32"/>
        </w:rPr>
        <w:t>党组织建设水平。</w:t>
      </w:r>
    </w:p>
    <w:p w:rsidR="000E6DEA" w:rsidRPr="00247ED2" w:rsidRDefault="000E6DEA" w:rsidP="00247ED2">
      <w:pPr>
        <w:spacing w:line="600" w:lineRule="exact"/>
        <w:ind w:firstLineChars="200" w:firstLine="643"/>
        <w:rPr>
          <w:rFonts w:ascii="仿宋_GB2312" w:eastAsia="仿宋_GB2312" w:hAnsi="仿宋_GB2312" w:cs="仿宋_GB2312"/>
          <w:spacing w:val="-6"/>
          <w:sz w:val="32"/>
          <w:szCs w:val="32"/>
        </w:rPr>
      </w:pPr>
      <w:r w:rsidRPr="00247ED2">
        <w:rPr>
          <w:rFonts w:ascii="楷体_GB2312" w:eastAsia="楷体_GB2312" w:hAnsi="楷体_GB2312" w:cs="楷体_GB2312" w:hint="eastAsia"/>
          <w:b/>
          <w:bCs/>
          <w:sz w:val="32"/>
          <w:szCs w:val="32"/>
        </w:rPr>
        <w:t>（二）严守程序标准。</w:t>
      </w:r>
      <w:r w:rsidRPr="00247ED2">
        <w:rPr>
          <w:rFonts w:ascii="仿宋_GB2312" w:eastAsia="仿宋_GB2312" w:hAnsi="仿宋_GB2312" w:cs="仿宋_GB2312" w:hint="eastAsia"/>
          <w:sz w:val="32"/>
          <w:szCs w:val="32"/>
        </w:rPr>
        <w:t>各党组织要按照对应的评分标准，严格按程序要求操作，切实体现考评结果的科学性、民主性、公正</w:t>
      </w:r>
      <w:r w:rsidRPr="00247ED2">
        <w:rPr>
          <w:rFonts w:ascii="仿宋_GB2312" w:eastAsia="仿宋_GB2312" w:hAnsi="仿宋_GB2312" w:cs="仿宋_GB2312" w:hint="eastAsia"/>
          <w:sz w:val="32"/>
          <w:szCs w:val="32"/>
        </w:rPr>
        <w:lastRenderedPageBreak/>
        <w:t>性和优秀党支部的先进性、示范性、引领性，确保考评结果经得起全体党员和群众的监督。</w:t>
      </w:r>
    </w:p>
    <w:p w:rsidR="000E6DEA" w:rsidRPr="00247ED2" w:rsidRDefault="000E6DEA" w:rsidP="00247ED2">
      <w:pPr>
        <w:spacing w:line="600" w:lineRule="exact"/>
        <w:ind w:firstLineChars="200" w:firstLine="643"/>
        <w:rPr>
          <w:rFonts w:ascii="仿宋_GB2312" w:eastAsia="仿宋_GB2312" w:hAnsi="仿宋_GB2312" w:cs="仿宋_GB2312"/>
          <w:sz w:val="32"/>
          <w:szCs w:val="32"/>
        </w:rPr>
      </w:pPr>
      <w:r w:rsidRPr="00247ED2">
        <w:rPr>
          <w:rFonts w:ascii="楷体_GB2312" w:eastAsia="楷体_GB2312" w:hAnsi="楷体_GB2312" w:cs="楷体_GB2312" w:hint="eastAsia"/>
          <w:b/>
          <w:bCs/>
          <w:sz w:val="32"/>
          <w:szCs w:val="32"/>
        </w:rPr>
        <w:t>（三）及时总结经验。</w:t>
      </w:r>
      <w:r w:rsidR="003735A3" w:rsidRPr="00247ED2">
        <w:rPr>
          <w:rFonts w:ascii="仿宋_GB2312" w:eastAsia="仿宋_GB2312" w:hAnsi="仿宋_GB2312" w:cs="仿宋_GB2312" w:hint="eastAsia"/>
          <w:spacing w:val="-6"/>
          <w:sz w:val="32"/>
          <w:szCs w:val="32"/>
        </w:rPr>
        <w:t>请各学校及有关单位</w:t>
      </w:r>
      <w:r w:rsidRPr="00247ED2">
        <w:rPr>
          <w:rFonts w:ascii="仿宋_GB2312" w:eastAsia="仿宋_GB2312" w:hAnsi="仿宋_GB2312" w:cs="仿宋_GB2312" w:hint="eastAsia"/>
          <w:spacing w:val="-6"/>
          <w:sz w:val="32"/>
          <w:szCs w:val="32"/>
        </w:rPr>
        <w:t>在8月30日前将</w:t>
      </w:r>
      <w:r w:rsidR="003735A3" w:rsidRPr="00247ED2">
        <w:rPr>
          <w:rFonts w:ascii="仿宋_GB2312" w:eastAsia="仿宋_GB2312" w:hAnsi="仿宋_GB2312" w:cs="仿宋_GB2312" w:hint="eastAsia"/>
          <w:sz w:val="32"/>
          <w:szCs w:val="32"/>
        </w:rPr>
        <w:t>《</w:t>
      </w:r>
      <w:proofErr w:type="spellStart"/>
      <w:r w:rsidR="003735A3" w:rsidRPr="00247ED2">
        <w:rPr>
          <w:rFonts w:ascii="仿宋_GB2312" w:eastAsia="仿宋_GB2312" w:hAnsi="仿宋_GB2312" w:cs="仿宋_GB2312" w:hint="eastAsia"/>
          <w:sz w:val="32"/>
          <w:szCs w:val="32"/>
        </w:rPr>
        <w:t>xxxx</w:t>
      </w:r>
      <w:proofErr w:type="spellEnd"/>
      <w:r w:rsidR="003735A3" w:rsidRPr="00247ED2">
        <w:rPr>
          <w:rFonts w:ascii="仿宋_GB2312" w:eastAsia="仿宋_GB2312" w:hAnsi="仿宋_GB2312" w:cs="仿宋_GB2312" w:hint="eastAsia"/>
          <w:sz w:val="32"/>
          <w:szCs w:val="32"/>
        </w:rPr>
        <w:t>年度党支部达标创优汇总表》（附件2）及</w:t>
      </w:r>
      <w:r w:rsidRPr="00247ED2">
        <w:rPr>
          <w:rFonts w:ascii="仿宋_GB2312" w:eastAsia="仿宋_GB2312" w:hAnsi="仿宋_GB2312" w:cs="仿宋_GB2312" w:hint="eastAsia"/>
          <w:spacing w:val="-6"/>
          <w:sz w:val="32"/>
          <w:szCs w:val="32"/>
        </w:rPr>
        <w:t>活动开展情况</w:t>
      </w:r>
      <w:r w:rsidR="003735A3" w:rsidRPr="00247ED2">
        <w:rPr>
          <w:rFonts w:ascii="仿宋_GB2312" w:eastAsia="仿宋_GB2312" w:hAnsi="仿宋_GB2312" w:cs="仿宋_GB2312" w:hint="eastAsia"/>
          <w:spacing w:val="-6"/>
          <w:sz w:val="32"/>
          <w:szCs w:val="32"/>
        </w:rPr>
        <w:t>（好做法、好经验）</w:t>
      </w:r>
      <w:r w:rsidRPr="00247ED2">
        <w:rPr>
          <w:rFonts w:ascii="仿宋_GB2312" w:eastAsia="仿宋_GB2312" w:hAnsi="仿宋_GB2312" w:cs="仿宋_GB2312" w:hint="eastAsia"/>
          <w:spacing w:val="-6"/>
          <w:sz w:val="32"/>
          <w:szCs w:val="32"/>
        </w:rPr>
        <w:t>报</w:t>
      </w:r>
      <w:r w:rsidR="003735A3" w:rsidRPr="00247ED2">
        <w:rPr>
          <w:rFonts w:ascii="仿宋_GB2312" w:eastAsia="仿宋_GB2312" w:hAnsi="仿宋_GB2312" w:cs="仿宋_GB2312" w:hint="eastAsia"/>
          <w:spacing w:val="-6"/>
          <w:sz w:val="32"/>
          <w:szCs w:val="32"/>
        </w:rPr>
        <w:t>教育局机关党委</w:t>
      </w:r>
      <w:r w:rsidRPr="00247ED2">
        <w:rPr>
          <w:rFonts w:ascii="仿宋_GB2312" w:eastAsia="仿宋_GB2312" w:hAnsi="仿宋_GB2312" w:cs="仿宋_GB2312" w:hint="eastAsia"/>
          <w:spacing w:val="-6"/>
          <w:sz w:val="32"/>
          <w:szCs w:val="32"/>
        </w:rPr>
        <w:t>。</w:t>
      </w:r>
    </w:p>
    <w:p w:rsidR="000E6DEA" w:rsidRPr="00247ED2" w:rsidRDefault="000E6DEA" w:rsidP="00247ED2">
      <w:pPr>
        <w:spacing w:line="560" w:lineRule="exact"/>
        <w:ind w:firstLineChars="200" w:firstLine="616"/>
        <w:rPr>
          <w:rFonts w:ascii="仿宋_GB2312" w:eastAsia="仿宋_GB2312" w:hAnsi="仿宋_GB2312" w:cs="仿宋_GB2312"/>
          <w:spacing w:val="-6"/>
          <w:sz w:val="32"/>
          <w:szCs w:val="32"/>
        </w:rPr>
      </w:pPr>
      <w:r w:rsidRPr="00247ED2">
        <w:rPr>
          <w:rFonts w:ascii="仿宋_GB2312" w:eastAsia="仿宋_GB2312" w:hAnsi="仿宋_GB2312" w:cs="仿宋_GB2312" w:hint="eastAsia"/>
          <w:spacing w:val="-6"/>
          <w:sz w:val="32"/>
          <w:szCs w:val="32"/>
        </w:rPr>
        <w:t>联系人：</w:t>
      </w:r>
      <w:r w:rsidR="003735A3" w:rsidRPr="00247ED2">
        <w:rPr>
          <w:rFonts w:ascii="仿宋_GB2312" w:eastAsia="仿宋_GB2312" w:hAnsi="仿宋_GB2312" w:cs="仿宋_GB2312" w:hint="eastAsia"/>
          <w:spacing w:val="-6"/>
          <w:sz w:val="32"/>
          <w:szCs w:val="32"/>
        </w:rPr>
        <w:t>胡帆</w:t>
      </w:r>
      <w:r w:rsidRPr="00247ED2">
        <w:rPr>
          <w:rFonts w:ascii="仿宋_GB2312" w:eastAsia="仿宋_GB2312" w:hAnsi="仿宋_GB2312" w:cs="仿宋_GB2312" w:hint="eastAsia"/>
          <w:spacing w:val="-6"/>
          <w:sz w:val="32"/>
          <w:szCs w:val="32"/>
        </w:rPr>
        <w:t>，联系电话：55</w:t>
      </w:r>
      <w:r w:rsidR="003735A3" w:rsidRPr="00247ED2">
        <w:rPr>
          <w:rFonts w:ascii="仿宋_GB2312" w:eastAsia="仿宋_GB2312" w:hAnsi="仿宋_GB2312" w:cs="仿宋_GB2312" w:hint="eastAsia"/>
          <w:spacing w:val="-6"/>
          <w:sz w:val="32"/>
          <w:szCs w:val="32"/>
        </w:rPr>
        <w:t>33956</w:t>
      </w:r>
      <w:r w:rsidRPr="00247ED2">
        <w:rPr>
          <w:rFonts w:ascii="仿宋_GB2312" w:eastAsia="仿宋_GB2312" w:hAnsi="仿宋_GB2312" w:cs="仿宋_GB2312" w:hint="eastAsia"/>
          <w:spacing w:val="-6"/>
          <w:sz w:val="32"/>
          <w:szCs w:val="32"/>
        </w:rPr>
        <w:t>，邮箱：</w:t>
      </w:r>
      <w:r w:rsidR="003735A3" w:rsidRPr="00247ED2">
        <w:rPr>
          <w:rFonts w:ascii="仿宋_GB2312" w:eastAsia="仿宋_GB2312" w:hAnsi="仿宋_GB2312" w:cs="仿宋_GB2312" w:hint="eastAsia"/>
          <w:spacing w:val="-6"/>
          <w:sz w:val="32"/>
          <w:szCs w:val="32"/>
        </w:rPr>
        <w:t>dwb5533956</w:t>
      </w:r>
      <w:r w:rsidRPr="00247ED2">
        <w:rPr>
          <w:rFonts w:ascii="仿宋_GB2312" w:eastAsia="仿宋_GB2312" w:hAnsi="仿宋_GB2312" w:cs="仿宋_GB2312" w:hint="eastAsia"/>
          <w:spacing w:val="-6"/>
          <w:sz w:val="32"/>
          <w:szCs w:val="32"/>
        </w:rPr>
        <w:t>@126.com。</w:t>
      </w:r>
    </w:p>
    <w:p w:rsidR="000E6DEA" w:rsidRPr="00247ED2" w:rsidRDefault="000E6DEA" w:rsidP="000E6DEA">
      <w:pPr>
        <w:spacing w:line="600" w:lineRule="exact"/>
        <w:rPr>
          <w:rFonts w:ascii="仿宋_GB2312" w:eastAsia="仿宋_GB2312" w:hAnsi="仿宋_GB2312" w:cs="仿宋_GB2312"/>
          <w:sz w:val="32"/>
          <w:szCs w:val="32"/>
        </w:rPr>
      </w:pPr>
    </w:p>
    <w:p w:rsidR="000E6DEA" w:rsidRPr="00247ED2" w:rsidRDefault="000E6DEA" w:rsidP="00247ED2">
      <w:pPr>
        <w:spacing w:line="600" w:lineRule="exact"/>
        <w:ind w:leftChars="322" w:left="1956" w:hangingChars="400" w:hanging="1280"/>
        <w:rPr>
          <w:rFonts w:ascii="仿宋_GB2312" w:eastAsia="仿宋_GB2312" w:hAnsi="仿宋_GB2312" w:cs="仿宋_GB2312"/>
          <w:sz w:val="32"/>
          <w:szCs w:val="32"/>
        </w:rPr>
      </w:pPr>
      <w:r w:rsidRPr="00247ED2">
        <w:rPr>
          <w:rFonts w:ascii="仿宋_GB2312" w:eastAsia="仿宋_GB2312" w:hAnsi="仿宋_GB2312" w:cs="仿宋_GB2312" w:hint="eastAsia"/>
          <w:sz w:val="32"/>
          <w:szCs w:val="32"/>
        </w:rPr>
        <w:t>附件：1.党支部“红色指数”评估标准（暂行）</w:t>
      </w:r>
    </w:p>
    <w:p w:rsidR="000E6DEA" w:rsidRPr="00247ED2" w:rsidRDefault="000E6DEA" w:rsidP="00247ED2">
      <w:pPr>
        <w:numPr>
          <w:ilvl w:val="0"/>
          <w:numId w:val="2"/>
        </w:numPr>
        <w:spacing w:line="600" w:lineRule="exact"/>
        <w:ind w:firstLineChars="500" w:firstLine="1600"/>
        <w:jc w:val="left"/>
        <w:rPr>
          <w:rFonts w:ascii="仿宋_GB2312" w:eastAsia="仿宋_GB2312" w:hAnsi="仿宋_GB2312" w:cs="仿宋_GB2312"/>
          <w:sz w:val="32"/>
          <w:szCs w:val="32"/>
        </w:rPr>
      </w:pPr>
      <w:proofErr w:type="spellStart"/>
      <w:r w:rsidRPr="00247ED2">
        <w:rPr>
          <w:rFonts w:ascii="仿宋_GB2312" w:eastAsia="仿宋_GB2312" w:hAnsi="仿宋_GB2312" w:cs="仿宋_GB2312" w:hint="eastAsia"/>
          <w:sz w:val="32"/>
          <w:szCs w:val="32"/>
        </w:rPr>
        <w:t>xxxx</w:t>
      </w:r>
      <w:proofErr w:type="spellEnd"/>
      <w:r w:rsidRPr="00247ED2">
        <w:rPr>
          <w:rFonts w:ascii="仿宋_GB2312" w:eastAsia="仿宋_GB2312" w:hAnsi="仿宋_GB2312" w:cs="仿宋_GB2312" w:hint="eastAsia"/>
          <w:sz w:val="32"/>
          <w:szCs w:val="32"/>
        </w:rPr>
        <w:t>年度党支部达标创优汇总表</w:t>
      </w:r>
    </w:p>
    <w:p w:rsidR="000E6DEA" w:rsidRPr="00247ED2" w:rsidRDefault="000E6DEA" w:rsidP="00247ED2">
      <w:pPr>
        <w:spacing w:line="600" w:lineRule="exact"/>
        <w:ind w:firstLineChars="200" w:firstLine="640"/>
        <w:rPr>
          <w:rFonts w:ascii="仿宋_GB2312" w:eastAsia="仿宋_GB2312" w:hAnsi="仿宋_GB2312" w:cs="仿宋_GB2312"/>
          <w:sz w:val="32"/>
          <w:szCs w:val="32"/>
        </w:rPr>
      </w:pPr>
    </w:p>
    <w:p w:rsidR="00733C54" w:rsidRPr="00247ED2" w:rsidRDefault="00733C54">
      <w:pPr>
        <w:spacing w:line="500" w:lineRule="exact"/>
        <w:ind w:firstLineChars="200" w:firstLine="640"/>
        <w:rPr>
          <w:rFonts w:ascii="仿宋_GB2312" w:eastAsia="仿宋_GB2312" w:hAnsi="仿宋"/>
          <w:color w:val="000000"/>
          <w:sz w:val="32"/>
          <w:szCs w:val="32"/>
        </w:rPr>
      </w:pPr>
    </w:p>
    <w:p w:rsidR="000A73ED" w:rsidRPr="00247ED2" w:rsidRDefault="000A73ED" w:rsidP="00733C54">
      <w:pPr>
        <w:spacing w:line="500" w:lineRule="exact"/>
        <w:rPr>
          <w:rFonts w:ascii="仿宋_GB2312" w:eastAsia="仿宋_GB2312" w:hAnsi="仿宋"/>
          <w:color w:val="000000"/>
          <w:sz w:val="32"/>
          <w:szCs w:val="32"/>
        </w:rPr>
      </w:pPr>
    </w:p>
    <w:p w:rsidR="000A73ED" w:rsidRPr="00247ED2" w:rsidRDefault="00CF5679">
      <w:pPr>
        <w:wordWrap w:val="0"/>
        <w:spacing w:line="500" w:lineRule="exact"/>
        <w:jc w:val="right"/>
        <w:rPr>
          <w:rFonts w:ascii="仿宋_GB2312" w:eastAsia="仿宋_GB2312" w:hAnsi="仿宋"/>
          <w:color w:val="000000"/>
          <w:sz w:val="32"/>
          <w:szCs w:val="32"/>
        </w:rPr>
      </w:pPr>
      <w:r w:rsidRPr="00247ED2">
        <w:rPr>
          <w:rFonts w:ascii="仿宋_GB2312" w:eastAsia="仿宋_GB2312" w:hAnsi="仿宋" w:hint="eastAsia"/>
          <w:color w:val="000000"/>
          <w:sz w:val="32"/>
          <w:szCs w:val="32"/>
        </w:rPr>
        <w:t xml:space="preserve">    中共台山市教育局</w:t>
      </w:r>
      <w:r w:rsidR="0090552C" w:rsidRPr="00247ED2">
        <w:rPr>
          <w:rFonts w:ascii="仿宋_GB2312" w:eastAsia="仿宋_GB2312" w:hAnsi="仿宋" w:hint="eastAsia"/>
          <w:color w:val="000000"/>
          <w:sz w:val="32"/>
          <w:szCs w:val="32"/>
        </w:rPr>
        <w:t>机关委员会</w:t>
      </w:r>
      <w:r w:rsidRPr="00247ED2">
        <w:rPr>
          <w:rFonts w:ascii="仿宋_GB2312" w:eastAsia="仿宋_GB2312" w:hAnsi="仿宋" w:hint="eastAsia"/>
          <w:color w:val="000000"/>
          <w:sz w:val="32"/>
          <w:szCs w:val="32"/>
        </w:rPr>
        <w:t xml:space="preserve">      </w:t>
      </w:r>
    </w:p>
    <w:p w:rsidR="000A73ED" w:rsidRPr="00247ED2" w:rsidRDefault="00D42AF9">
      <w:pPr>
        <w:wordWrap w:val="0"/>
        <w:spacing w:line="500" w:lineRule="exact"/>
        <w:jc w:val="right"/>
        <w:rPr>
          <w:rFonts w:ascii="仿宋_GB2312" w:eastAsia="仿宋_GB2312" w:hAnsi="仿宋"/>
          <w:color w:val="000000"/>
          <w:sz w:val="32"/>
          <w:szCs w:val="32"/>
        </w:rPr>
      </w:pPr>
      <w:r w:rsidRPr="00247ED2">
        <w:rPr>
          <w:rFonts w:ascii="仿宋_GB2312" w:eastAsia="仿宋_GB2312" w:hAnsi="仿宋" w:hint="eastAsia"/>
          <w:color w:val="000000"/>
          <w:sz w:val="32"/>
          <w:szCs w:val="32"/>
        </w:rPr>
        <w:t xml:space="preserve">           2019</w:t>
      </w:r>
      <w:r w:rsidR="00CF5679" w:rsidRPr="00247ED2">
        <w:rPr>
          <w:rFonts w:ascii="仿宋_GB2312" w:eastAsia="仿宋_GB2312" w:hAnsi="仿宋" w:hint="eastAsia"/>
          <w:color w:val="000000"/>
          <w:sz w:val="32"/>
          <w:szCs w:val="32"/>
        </w:rPr>
        <w:t>年</w:t>
      </w:r>
      <w:r w:rsidR="0090552C" w:rsidRPr="00247ED2">
        <w:rPr>
          <w:rFonts w:ascii="仿宋_GB2312" w:eastAsia="仿宋_GB2312" w:hAnsi="仿宋" w:hint="eastAsia"/>
          <w:color w:val="000000"/>
          <w:sz w:val="32"/>
          <w:szCs w:val="32"/>
        </w:rPr>
        <w:t>8</w:t>
      </w:r>
      <w:r w:rsidR="00CF5679" w:rsidRPr="00247ED2">
        <w:rPr>
          <w:rFonts w:ascii="仿宋_GB2312" w:eastAsia="仿宋_GB2312" w:hAnsi="仿宋" w:hint="eastAsia"/>
          <w:color w:val="000000"/>
          <w:sz w:val="32"/>
          <w:szCs w:val="32"/>
        </w:rPr>
        <w:t>月</w:t>
      </w:r>
      <w:r w:rsidR="00C8115E">
        <w:rPr>
          <w:rFonts w:ascii="仿宋_GB2312" w:eastAsia="仿宋_GB2312" w:hAnsi="仿宋" w:hint="eastAsia"/>
          <w:color w:val="000000"/>
          <w:sz w:val="32"/>
          <w:szCs w:val="32"/>
        </w:rPr>
        <w:t>22</w:t>
      </w:r>
      <w:r w:rsidR="00CF5679" w:rsidRPr="00247ED2">
        <w:rPr>
          <w:rFonts w:ascii="仿宋_GB2312" w:eastAsia="仿宋_GB2312" w:hAnsi="仿宋" w:hint="eastAsia"/>
          <w:color w:val="000000"/>
          <w:sz w:val="32"/>
          <w:szCs w:val="32"/>
        </w:rPr>
        <w:t xml:space="preserve">日 </w:t>
      </w:r>
      <w:r w:rsidR="0090552C" w:rsidRPr="00247ED2">
        <w:rPr>
          <w:rFonts w:ascii="仿宋_GB2312" w:eastAsia="仿宋_GB2312" w:hAnsi="仿宋" w:hint="eastAsia"/>
          <w:color w:val="000000"/>
          <w:sz w:val="32"/>
          <w:szCs w:val="32"/>
        </w:rPr>
        <w:t xml:space="preserve"> </w:t>
      </w:r>
      <w:r w:rsidR="00CF5679" w:rsidRPr="00247ED2">
        <w:rPr>
          <w:rFonts w:ascii="仿宋_GB2312" w:eastAsia="仿宋_GB2312" w:hAnsi="仿宋" w:hint="eastAsia"/>
          <w:color w:val="000000"/>
          <w:sz w:val="32"/>
          <w:szCs w:val="32"/>
        </w:rPr>
        <w:t xml:space="preserve">        </w:t>
      </w:r>
    </w:p>
    <w:p w:rsidR="000A73ED" w:rsidRDefault="000A73ED">
      <w:pPr>
        <w:spacing w:line="440" w:lineRule="exact"/>
        <w:rPr>
          <w:rFonts w:ascii="仿宋" w:eastAsia="仿宋" w:hAnsi="仿宋"/>
          <w:color w:val="000000"/>
          <w:sz w:val="32"/>
          <w:szCs w:val="32"/>
        </w:rPr>
      </w:pPr>
    </w:p>
    <w:p w:rsidR="00D42AF9" w:rsidRDefault="00D42AF9">
      <w:pPr>
        <w:spacing w:line="560" w:lineRule="exact"/>
        <w:rPr>
          <w:rFonts w:ascii="黑体" w:eastAsia="黑体"/>
          <w:color w:val="000000"/>
          <w:sz w:val="32"/>
          <w:szCs w:val="32"/>
        </w:rPr>
      </w:pPr>
    </w:p>
    <w:p w:rsidR="00D01CE6" w:rsidRDefault="00D01CE6">
      <w:pPr>
        <w:spacing w:line="560" w:lineRule="exact"/>
        <w:rPr>
          <w:rFonts w:ascii="黑体" w:eastAsia="黑体"/>
          <w:color w:val="000000"/>
          <w:sz w:val="32"/>
          <w:szCs w:val="32"/>
        </w:rPr>
      </w:pPr>
    </w:p>
    <w:p w:rsidR="00247ED2" w:rsidRDefault="00247ED2">
      <w:pPr>
        <w:spacing w:line="560" w:lineRule="exact"/>
        <w:rPr>
          <w:rFonts w:ascii="黑体" w:eastAsia="黑体"/>
          <w:color w:val="000000"/>
          <w:sz w:val="32"/>
          <w:szCs w:val="32"/>
        </w:rPr>
      </w:pPr>
    </w:p>
    <w:p w:rsidR="00D42AF9" w:rsidRDefault="00D42AF9">
      <w:pPr>
        <w:spacing w:line="560" w:lineRule="exact"/>
        <w:rPr>
          <w:rFonts w:ascii="黑体" w:eastAsia="黑体"/>
          <w:color w:val="000000"/>
          <w:sz w:val="32"/>
          <w:szCs w:val="32"/>
        </w:rPr>
      </w:pPr>
    </w:p>
    <w:p w:rsidR="00D42AF9" w:rsidRDefault="00D42AF9" w:rsidP="00D42AF9">
      <w:pPr>
        <w:spacing w:line="340" w:lineRule="exact"/>
        <w:rPr>
          <w:rFonts w:ascii="黑体" w:eastAsia="黑体"/>
          <w:color w:val="000000"/>
          <w:sz w:val="32"/>
          <w:szCs w:val="32"/>
        </w:rPr>
      </w:pPr>
    </w:p>
    <w:p w:rsidR="000A73ED" w:rsidRDefault="000A73ED">
      <w:pPr>
        <w:spacing w:line="560" w:lineRule="exact"/>
        <w:ind w:firstLineChars="200" w:firstLine="640"/>
        <w:rPr>
          <w:rFonts w:ascii="仿宋" w:eastAsia="仿宋" w:hAnsi="仿宋"/>
          <w:color w:val="000000"/>
          <w:sz w:val="32"/>
          <w:szCs w:val="32"/>
        </w:rPr>
      </w:pPr>
    </w:p>
    <w:p w:rsidR="00D42AF9" w:rsidRDefault="00D42AF9">
      <w:pPr>
        <w:spacing w:line="560" w:lineRule="exact"/>
        <w:ind w:firstLineChars="200" w:firstLine="640"/>
        <w:rPr>
          <w:rFonts w:ascii="仿宋" w:eastAsia="仿宋" w:hAnsi="仿宋"/>
          <w:color w:val="000000"/>
          <w:sz w:val="32"/>
          <w:szCs w:val="32"/>
        </w:rPr>
      </w:pPr>
    </w:p>
    <w:p w:rsidR="000A73ED" w:rsidRPr="00D42AF9" w:rsidRDefault="00CF5679" w:rsidP="00D42AF9">
      <w:pPr>
        <w:pBdr>
          <w:top w:val="single" w:sz="8" w:space="1" w:color="auto"/>
          <w:bottom w:val="single" w:sz="8" w:space="1" w:color="auto"/>
          <w:between w:val="single" w:sz="6" w:space="1" w:color="auto"/>
        </w:pBdr>
        <w:spacing w:line="560" w:lineRule="exact"/>
      </w:pPr>
      <w:r>
        <w:rPr>
          <w:rFonts w:ascii="仿宋_GB2312" w:eastAsia="仿宋_GB2312" w:hAnsi="仿宋" w:hint="eastAsia"/>
          <w:color w:val="000000"/>
          <w:sz w:val="28"/>
          <w:szCs w:val="28"/>
        </w:rPr>
        <w:t xml:space="preserve">  台山市教育局</w:t>
      </w:r>
      <w:r w:rsidR="00435AD0">
        <w:rPr>
          <w:rFonts w:ascii="仿宋_GB2312" w:eastAsia="仿宋_GB2312" w:hAnsi="仿宋" w:hint="eastAsia"/>
          <w:color w:val="000000"/>
          <w:sz w:val="28"/>
          <w:szCs w:val="28"/>
        </w:rPr>
        <w:t>机关党委</w:t>
      </w:r>
      <w:r>
        <w:rPr>
          <w:rFonts w:ascii="仿宋_GB2312" w:eastAsia="仿宋_GB2312" w:hAnsi="仿宋" w:hint="eastAsia"/>
          <w:color w:val="000000"/>
          <w:sz w:val="28"/>
          <w:szCs w:val="28"/>
        </w:rPr>
        <w:t xml:space="preserve">    </w:t>
      </w:r>
      <w:r w:rsidR="00435AD0">
        <w:rPr>
          <w:rFonts w:ascii="仿宋_GB2312" w:eastAsia="仿宋_GB2312" w:hAnsi="仿宋" w:hint="eastAsia"/>
          <w:color w:val="000000"/>
          <w:sz w:val="28"/>
          <w:szCs w:val="28"/>
        </w:rPr>
        <w:t xml:space="preserve">            </w:t>
      </w:r>
      <w:r>
        <w:rPr>
          <w:rFonts w:ascii="仿宋_GB2312" w:eastAsia="仿宋_GB2312" w:hAnsi="仿宋" w:hint="eastAsia"/>
          <w:color w:val="000000"/>
          <w:sz w:val="28"/>
          <w:szCs w:val="28"/>
        </w:rPr>
        <w:t xml:space="preserve">       201</w:t>
      </w:r>
      <w:r w:rsidR="00D42AF9">
        <w:rPr>
          <w:rFonts w:ascii="仿宋_GB2312" w:eastAsia="仿宋_GB2312" w:hAnsi="仿宋" w:hint="eastAsia"/>
          <w:color w:val="000000"/>
          <w:sz w:val="28"/>
          <w:szCs w:val="28"/>
        </w:rPr>
        <w:t>9</w:t>
      </w:r>
      <w:r>
        <w:rPr>
          <w:rFonts w:ascii="仿宋_GB2312" w:eastAsia="仿宋_GB2312" w:hAnsi="仿宋" w:hint="eastAsia"/>
          <w:color w:val="000000"/>
          <w:sz w:val="28"/>
          <w:szCs w:val="28"/>
        </w:rPr>
        <w:t>年</w:t>
      </w:r>
      <w:r w:rsidR="000701CC">
        <w:rPr>
          <w:rFonts w:ascii="仿宋_GB2312" w:eastAsia="仿宋_GB2312" w:hAnsi="仿宋" w:hint="eastAsia"/>
          <w:color w:val="000000"/>
          <w:sz w:val="28"/>
          <w:szCs w:val="28"/>
        </w:rPr>
        <w:t>8</w:t>
      </w:r>
      <w:r>
        <w:rPr>
          <w:rFonts w:ascii="仿宋_GB2312" w:eastAsia="仿宋_GB2312" w:hAnsi="仿宋" w:hint="eastAsia"/>
          <w:color w:val="000000"/>
          <w:sz w:val="28"/>
          <w:szCs w:val="28"/>
        </w:rPr>
        <w:t>月</w:t>
      </w:r>
      <w:r w:rsidR="00BD4433">
        <w:rPr>
          <w:rFonts w:ascii="仿宋_GB2312" w:eastAsia="仿宋_GB2312" w:hAnsi="仿宋" w:hint="eastAsia"/>
          <w:color w:val="000000"/>
          <w:sz w:val="28"/>
          <w:szCs w:val="28"/>
        </w:rPr>
        <w:t>2</w:t>
      </w:r>
      <w:r w:rsidR="0019116E">
        <w:rPr>
          <w:rFonts w:ascii="仿宋_GB2312" w:eastAsia="仿宋_GB2312" w:hAnsi="仿宋" w:hint="eastAsia"/>
          <w:color w:val="000000"/>
          <w:sz w:val="28"/>
          <w:szCs w:val="28"/>
        </w:rPr>
        <w:t>2</w:t>
      </w:r>
      <w:r w:rsidR="00D42AF9">
        <w:rPr>
          <w:rFonts w:ascii="仿宋_GB2312" w:eastAsia="仿宋_GB2312" w:hAnsi="仿宋" w:hint="eastAsia"/>
          <w:color w:val="000000"/>
          <w:sz w:val="28"/>
          <w:szCs w:val="28"/>
        </w:rPr>
        <w:t>日</w:t>
      </w:r>
    </w:p>
    <w:sectPr w:rsidR="000A73ED" w:rsidRPr="00D42AF9" w:rsidSect="00D42AF9">
      <w:footerReference w:type="default" r:id="rId8"/>
      <w:pgSz w:w="11906" w:h="16838"/>
      <w:pgMar w:top="2098" w:right="1474" w:bottom="1985" w:left="1474" w:header="851" w:footer="1559" w:gutter="113"/>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01F" w:rsidRDefault="0012401F" w:rsidP="000A73ED">
      <w:r>
        <w:separator/>
      </w:r>
    </w:p>
  </w:endnote>
  <w:endnote w:type="continuationSeparator" w:id="0">
    <w:p w:rsidR="0012401F" w:rsidRDefault="0012401F" w:rsidP="000A73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3ED" w:rsidRDefault="00184522">
    <w:pPr>
      <w:pStyle w:val="a5"/>
      <w:framePr w:wrap="around" w:vAnchor="text" w:hAnchor="margin" w:xAlign="outside" w:y="1"/>
      <w:ind w:leftChars="134" w:left="281" w:rightChars="134" w:right="281"/>
      <w:rPr>
        <w:rStyle w:val="a9"/>
        <w:rFonts w:ascii="宋体" w:hAnsi="宋体"/>
        <w:sz w:val="28"/>
        <w:szCs w:val="28"/>
      </w:rPr>
    </w:pPr>
    <w:r>
      <w:rPr>
        <w:rStyle w:val="a9"/>
        <w:rFonts w:ascii="宋体" w:hAnsi="宋体"/>
        <w:sz w:val="28"/>
        <w:szCs w:val="28"/>
      </w:rPr>
      <w:fldChar w:fldCharType="begin"/>
    </w:r>
    <w:r w:rsidR="00CF5679">
      <w:rPr>
        <w:rStyle w:val="a9"/>
        <w:rFonts w:ascii="宋体" w:hAnsi="宋体"/>
        <w:sz w:val="28"/>
        <w:szCs w:val="28"/>
      </w:rPr>
      <w:instrText xml:space="preserve">PAGE  </w:instrText>
    </w:r>
    <w:r>
      <w:rPr>
        <w:rStyle w:val="a9"/>
        <w:rFonts w:ascii="宋体" w:hAnsi="宋体"/>
        <w:sz w:val="28"/>
        <w:szCs w:val="28"/>
      </w:rPr>
      <w:fldChar w:fldCharType="separate"/>
    </w:r>
    <w:r w:rsidR="0019116E">
      <w:rPr>
        <w:rStyle w:val="a9"/>
        <w:rFonts w:ascii="宋体" w:hAnsi="宋体"/>
        <w:noProof/>
        <w:sz w:val="28"/>
        <w:szCs w:val="28"/>
      </w:rPr>
      <w:t>- 5 -</w:t>
    </w:r>
    <w:r>
      <w:rPr>
        <w:rStyle w:val="a9"/>
        <w:rFonts w:ascii="宋体" w:hAnsi="宋体"/>
        <w:sz w:val="28"/>
        <w:szCs w:val="28"/>
      </w:rPr>
      <w:fldChar w:fldCharType="end"/>
    </w:r>
  </w:p>
  <w:p w:rsidR="000A73ED" w:rsidRDefault="000A73ED">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01F" w:rsidRDefault="0012401F" w:rsidP="000A73ED">
      <w:r>
        <w:separator/>
      </w:r>
    </w:p>
  </w:footnote>
  <w:footnote w:type="continuationSeparator" w:id="0">
    <w:p w:rsidR="0012401F" w:rsidRDefault="0012401F" w:rsidP="000A73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D39E34"/>
    <w:multiLevelType w:val="singleLevel"/>
    <w:tmpl w:val="94D39E34"/>
    <w:lvl w:ilvl="0">
      <w:start w:val="1"/>
      <w:numFmt w:val="chineseCounting"/>
      <w:suff w:val="nothing"/>
      <w:lvlText w:val="%1、"/>
      <w:lvlJc w:val="left"/>
      <w:rPr>
        <w:rFonts w:hint="eastAsia"/>
      </w:rPr>
    </w:lvl>
  </w:abstractNum>
  <w:abstractNum w:abstractNumId="1">
    <w:nsid w:val="CF2998B2"/>
    <w:multiLevelType w:val="singleLevel"/>
    <w:tmpl w:val="CF2998B2"/>
    <w:lvl w:ilvl="0">
      <w:start w:val="2"/>
      <w:numFmt w:val="decimal"/>
      <w:lvlText w:val="%1."/>
      <w:lvlJc w:val="left"/>
      <w:pPr>
        <w:tabs>
          <w:tab w:val="num"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68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0B6"/>
    <w:rsid w:val="00007046"/>
    <w:rsid w:val="000106B3"/>
    <w:rsid w:val="00013C55"/>
    <w:rsid w:val="00023936"/>
    <w:rsid w:val="00025582"/>
    <w:rsid w:val="00030523"/>
    <w:rsid w:val="000421FC"/>
    <w:rsid w:val="00042849"/>
    <w:rsid w:val="00043A0B"/>
    <w:rsid w:val="00045F0F"/>
    <w:rsid w:val="000532DC"/>
    <w:rsid w:val="00054BDE"/>
    <w:rsid w:val="00060430"/>
    <w:rsid w:val="00064F25"/>
    <w:rsid w:val="000701CC"/>
    <w:rsid w:val="00071113"/>
    <w:rsid w:val="00073500"/>
    <w:rsid w:val="00076A3E"/>
    <w:rsid w:val="00085977"/>
    <w:rsid w:val="000860CB"/>
    <w:rsid w:val="000902C1"/>
    <w:rsid w:val="00091946"/>
    <w:rsid w:val="00092943"/>
    <w:rsid w:val="00095C39"/>
    <w:rsid w:val="000A1393"/>
    <w:rsid w:val="000A5A4E"/>
    <w:rsid w:val="000A73ED"/>
    <w:rsid w:val="000B5382"/>
    <w:rsid w:val="000C298F"/>
    <w:rsid w:val="000D30F1"/>
    <w:rsid w:val="000D6DE3"/>
    <w:rsid w:val="000E10CA"/>
    <w:rsid w:val="000E6DEA"/>
    <w:rsid w:val="000E7609"/>
    <w:rsid w:val="000F1727"/>
    <w:rsid w:val="000F49F5"/>
    <w:rsid w:val="00101206"/>
    <w:rsid w:val="00102181"/>
    <w:rsid w:val="00105C15"/>
    <w:rsid w:val="00105D4E"/>
    <w:rsid w:val="0010756D"/>
    <w:rsid w:val="001142A2"/>
    <w:rsid w:val="00117C2A"/>
    <w:rsid w:val="001206DD"/>
    <w:rsid w:val="00121E6C"/>
    <w:rsid w:val="0012401F"/>
    <w:rsid w:val="00134307"/>
    <w:rsid w:val="001439C2"/>
    <w:rsid w:val="00151930"/>
    <w:rsid w:val="00152135"/>
    <w:rsid w:val="0015470B"/>
    <w:rsid w:val="001556F6"/>
    <w:rsid w:val="00163928"/>
    <w:rsid w:val="00171638"/>
    <w:rsid w:val="00172A27"/>
    <w:rsid w:val="00172E91"/>
    <w:rsid w:val="00172F06"/>
    <w:rsid w:val="0017348B"/>
    <w:rsid w:val="00174465"/>
    <w:rsid w:val="001751EE"/>
    <w:rsid w:val="001756E3"/>
    <w:rsid w:val="00176F33"/>
    <w:rsid w:val="0018251F"/>
    <w:rsid w:val="00184522"/>
    <w:rsid w:val="001878EF"/>
    <w:rsid w:val="00187C63"/>
    <w:rsid w:val="0019116E"/>
    <w:rsid w:val="001924EE"/>
    <w:rsid w:val="00192FDB"/>
    <w:rsid w:val="00194CCE"/>
    <w:rsid w:val="0019604E"/>
    <w:rsid w:val="001A0C3D"/>
    <w:rsid w:val="001A4E9E"/>
    <w:rsid w:val="001B2828"/>
    <w:rsid w:val="001B30C7"/>
    <w:rsid w:val="001B32EC"/>
    <w:rsid w:val="001B3FAC"/>
    <w:rsid w:val="001B44DA"/>
    <w:rsid w:val="001D7DF0"/>
    <w:rsid w:val="001E2749"/>
    <w:rsid w:val="001E4344"/>
    <w:rsid w:val="001E6F80"/>
    <w:rsid w:val="001E7C38"/>
    <w:rsid w:val="001F36D8"/>
    <w:rsid w:val="001F403F"/>
    <w:rsid w:val="001F52A8"/>
    <w:rsid w:val="001F54DE"/>
    <w:rsid w:val="002014CD"/>
    <w:rsid w:val="00206C49"/>
    <w:rsid w:val="00207988"/>
    <w:rsid w:val="00221393"/>
    <w:rsid w:val="00222E0D"/>
    <w:rsid w:val="00227220"/>
    <w:rsid w:val="00232654"/>
    <w:rsid w:val="00233E7D"/>
    <w:rsid w:val="002348FA"/>
    <w:rsid w:val="00237AAC"/>
    <w:rsid w:val="00237CC1"/>
    <w:rsid w:val="00243A43"/>
    <w:rsid w:val="0024709D"/>
    <w:rsid w:val="00247ED2"/>
    <w:rsid w:val="00247F02"/>
    <w:rsid w:val="00251C64"/>
    <w:rsid w:val="002674B0"/>
    <w:rsid w:val="0027371E"/>
    <w:rsid w:val="00274DF3"/>
    <w:rsid w:val="00274FF6"/>
    <w:rsid w:val="00276EB5"/>
    <w:rsid w:val="00283205"/>
    <w:rsid w:val="00283F86"/>
    <w:rsid w:val="0029251B"/>
    <w:rsid w:val="002933E7"/>
    <w:rsid w:val="00293DBA"/>
    <w:rsid w:val="002952BD"/>
    <w:rsid w:val="002A1FEF"/>
    <w:rsid w:val="002A554E"/>
    <w:rsid w:val="002A73B6"/>
    <w:rsid w:val="002B0347"/>
    <w:rsid w:val="002B59C1"/>
    <w:rsid w:val="002C336A"/>
    <w:rsid w:val="002C43EB"/>
    <w:rsid w:val="002D42B6"/>
    <w:rsid w:val="002D4CE0"/>
    <w:rsid w:val="002E2339"/>
    <w:rsid w:val="002F3BA4"/>
    <w:rsid w:val="002F57B2"/>
    <w:rsid w:val="002F6334"/>
    <w:rsid w:val="003058C7"/>
    <w:rsid w:val="00323BC2"/>
    <w:rsid w:val="00325794"/>
    <w:rsid w:val="0033332D"/>
    <w:rsid w:val="003343F0"/>
    <w:rsid w:val="0034262D"/>
    <w:rsid w:val="00342733"/>
    <w:rsid w:val="00345312"/>
    <w:rsid w:val="00352EFB"/>
    <w:rsid w:val="00353B6C"/>
    <w:rsid w:val="00356069"/>
    <w:rsid w:val="00356AA3"/>
    <w:rsid w:val="00356F76"/>
    <w:rsid w:val="00357C55"/>
    <w:rsid w:val="00364960"/>
    <w:rsid w:val="003735A3"/>
    <w:rsid w:val="00374493"/>
    <w:rsid w:val="003766F6"/>
    <w:rsid w:val="00376A4E"/>
    <w:rsid w:val="00377447"/>
    <w:rsid w:val="003826BA"/>
    <w:rsid w:val="00387E54"/>
    <w:rsid w:val="00390607"/>
    <w:rsid w:val="00396C37"/>
    <w:rsid w:val="003A14C3"/>
    <w:rsid w:val="003B4FF7"/>
    <w:rsid w:val="003C2DC9"/>
    <w:rsid w:val="003D2A69"/>
    <w:rsid w:val="003D3AA9"/>
    <w:rsid w:val="003E6C0E"/>
    <w:rsid w:val="003E7070"/>
    <w:rsid w:val="003F2F93"/>
    <w:rsid w:val="00410311"/>
    <w:rsid w:val="0041481B"/>
    <w:rsid w:val="00414FAE"/>
    <w:rsid w:val="0041713E"/>
    <w:rsid w:val="004205FA"/>
    <w:rsid w:val="004225DE"/>
    <w:rsid w:val="00424584"/>
    <w:rsid w:val="00435AD0"/>
    <w:rsid w:val="00440038"/>
    <w:rsid w:val="004417BB"/>
    <w:rsid w:val="004418CE"/>
    <w:rsid w:val="0044725F"/>
    <w:rsid w:val="00452C96"/>
    <w:rsid w:val="004677AF"/>
    <w:rsid w:val="0047166F"/>
    <w:rsid w:val="00472C75"/>
    <w:rsid w:val="004912AD"/>
    <w:rsid w:val="004A0583"/>
    <w:rsid w:val="004A0638"/>
    <w:rsid w:val="004A2F1D"/>
    <w:rsid w:val="004A76AB"/>
    <w:rsid w:val="004B1069"/>
    <w:rsid w:val="004B2BB1"/>
    <w:rsid w:val="004B47E9"/>
    <w:rsid w:val="004B63A6"/>
    <w:rsid w:val="004C53CA"/>
    <w:rsid w:val="004D42BA"/>
    <w:rsid w:val="004D4302"/>
    <w:rsid w:val="004E0D66"/>
    <w:rsid w:val="004E54DF"/>
    <w:rsid w:val="004E5CA7"/>
    <w:rsid w:val="004E6F59"/>
    <w:rsid w:val="004F32D0"/>
    <w:rsid w:val="004F6503"/>
    <w:rsid w:val="004F7C1B"/>
    <w:rsid w:val="00501675"/>
    <w:rsid w:val="005034AB"/>
    <w:rsid w:val="00503AAF"/>
    <w:rsid w:val="00504132"/>
    <w:rsid w:val="00505952"/>
    <w:rsid w:val="00505BC1"/>
    <w:rsid w:val="00520FDA"/>
    <w:rsid w:val="00526F03"/>
    <w:rsid w:val="00540486"/>
    <w:rsid w:val="00541270"/>
    <w:rsid w:val="0054440C"/>
    <w:rsid w:val="00546BDA"/>
    <w:rsid w:val="00553C6D"/>
    <w:rsid w:val="00555CAB"/>
    <w:rsid w:val="00557D1D"/>
    <w:rsid w:val="00563DC9"/>
    <w:rsid w:val="00567936"/>
    <w:rsid w:val="00570A1F"/>
    <w:rsid w:val="005738F8"/>
    <w:rsid w:val="0057408D"/>
    <w:rsid w:val="00574B5D"/>
    <w:rsid w:val="0057587F"/>
    <w:rsid w:val="00577118"/>
    <w:rsid w:val="00590BD6"/>
    <w:rsid w:val="0059175B"/>
    <w:rsid w:val="00591F3B"/>
    <w:rsid w:val="00596E20"/>
    <w:rsid w:val="005973E6"/>
    <w:rsid w:val="00597BD1"/>
    <w:rsid w:val="005A137C"/>
    <w:rsid w:val="005A7368"/>
    <w:rsid w:val="005A74EF"/>
    <w:rsid w:val="005D6A49"/>
    <w:rsid w:val="005E04AC"/>
    <w:rsid w:val="005E3437"/>
    <w:rsid w:val="005E62F2"/>
    <w:rsid w:val="005F2467"/>
    <w:rsid w:val="005F2A21"/>
    <w:rsid w:val="005F3705"/>
    <w:rsid w:val="005F4E83"/>
    <w:rsid w:val="005F58B4"/>
    <w:rsid w:val="00603E72"/>
    <w:rsid w:val="0061416A"/>
    <w:rsid w:val="006173BD"/>
    <w:rsid w:val="00620A29"/>
    <w:rsid w:val="0062266E"/>
    <w:rsid w:val="006308A8"/>
    <w:rsid w:val="0063240C"/>
    <w:rsid w:val="006324DA"/>
    <w:rsid w:val="00632F2E"/>
    <w:rsid w:val="006344BA"/>
    <w:rsid w:val="00634F6D"/>
    <w:rsid w:val="00635C2C"/>
    <w:rsid w:val="00643A24"/>
    <w:rsid w:val="00644009"/>
    <w:rsid w:val="00644069"/>
    <w:rsid w:val="00646E6E"/>
    <w:rsid w:val="0065060C"/>
    <w:rsid w:val="0066320C"/>
    <w:rsid w:val="00663544"/>
    <w:rsid w:val="006711A2"/>
    <w:rsid w:val="00671D24"/>
    <w:rsid w:val="00677DAA"/>
    <w:rsid w:val="00681D8B"/>
    <w:rsid w:val="00692E47"/>
    <w:rsid w:val="0069489F"/>
    <w:rsid w:val="0069722E"/>
    <w:rsid w:val="006B14C8"/>
    <w:rsid w:val="006B2ACF"/>
    <w:rsid w:val="006C2F60"/>
    <w:rsid w:val="006C3055"/>
    <w:rsid w:val="006C36DB"/>
    <w:rsid w:val="006C5B34"/>
    <w:rsid w:val="006D3438"/>
    <w:rsid w:val="006E2FAA"/>
    <w:rsid w:val="006F545E"/>
    <w:rsid w:val="00701DC0"/>
    <w:rsid w:val="00707801"/>
    <w:rsid w:val="0071041F"/>
    <w:rsid w:val="007109ED"/>
    <w:rsid w:val="00710F35"/>
    <w:rsid w:val="00715F39"/>
    <w:rsid w:val="007165D2"/>
    <w:rsid w:val="007174D9"/>
    <w:rsid w:val="00721ECB"/>
    <w:rsid w:val="00722764"/>
    <w:rsid w:val="007228F6"/>
    <w:rsid w:val="00722A9F"/>
    <w:rsid w:val="00723858"/>
    <w:rsid w:val="00727EAE"/>
    <w:rsid w:val="00732991"/>
    <w:rsid w:val="007331D9"/>
    <w:rsid w:val="00733C54"/>
    <w:rsid w:val="00734239"/>
    <w:rsid w:val="007370C0"/>
    <w:rsid w:val="00741689"/>
    <w:rsid w:val="00745B6D"/>
    <w:rsid w:val="007471B0"/>
    <w:rsid w:val="007475F5"/>
    <w:rsid w:val="00754C52"/>
    <w:rsid w:val="0075519B"/>
    <w:rsid w:val="00757BA9"/>
    <w:rsid w:val="007602EE"/>
    <w:rsid w:val="007639DB"/>
    <w:rsid w:val="00763B16"/>
    <w:rsid w:val="0076489A"/>
    <w:rsid w:val="007652C0"/>
    <w:rsid w:val="00773294"/>
    <w:rsid w:val="0077513E"/>
    <w:rsid w:val="007832F3"/>
    <w:rsid w:val="007877A2"/>
    <w:rsid w:val="007900A6"/>
    <w:rsid w:val="00792448"/>
    <w:rsid w:val="00793EB5"/>
    <w:rsid w:val="007B3066"/>
    <w:rsid w:val="007B43AA"/>
    <w:rsid w:val="007C02AB"/>
    <w:rsid w:val="007D255A"/>
    <w:rsid w:val="007D4374"/>
    <w:rsid w:val="007D7D2B"/>
    <w:rsid w:val="007E620B"/>
    <w:rsid w:val="007F240C"/>
    <w:rsid w:val="007F2C3B"/>
    <w:rsid w:val="007F4652"/>
    <w:rsid w:val="007F7226"/>
    <w:rsid w:val="00801A3F"/>
    <w:rsid w:val="00802EAA"/>
    <w:rsid w:val="008061F4"/>
    <w:rsid w:val="00806B57"/>
    <w:rsid w:val="00810C00"/>
    <w:rsid w:val="00817894"/>
    <w:rsid w:val="00820F0E"/>
    <w:rsid w:val="0082403B"/>
    <w:rsid w:val="00826EC4"/>
    <w:rsid w:val="0082758C"/>
    <w:rsid w:val="00837F5E"/>
    <w:rsid w:val="00846458"/>
    <w:rsid w:val="0085008C"/>
    <w:rsid w:val="00850438"/>
    <w:rsid w:val="008561D8"/>
    <w:rsid w:val="00860DE7"/>
    <w:rsid w:val="00861C72"/>
    <w:rsid w:val="008647E6"/>
    <w:rsid w:val="0086563B"/>
    <w:rsid w:val="00871BC1"/>
    <w:rsid w:val="00871E56"/>
    <w:rsid w:val="00872011"/>
    <w:rsid w:val="008862CC"/>
    <w:rsid w:val="00886B98"/>
    <w:rsid w:val="00894305"/>
    <w:rsid w:val="00895F33"/>
    <w:rsid w:val="00896BB0"/>
    <w:rsid w:val="008972D9"/>
    <w:rsid w:val="008A5B09"/>
    <w:rsid w:val="008A66EE"/>
    <w:rsid w:val="008B37F5"/>
    <w:rsid w:val="008C1A8F"/>
    <w:rsid w:val="008C485F"/>
    <w:rsid w:val="008C6742"/>
    <w:rsid w:val="008C7847"/>
    <w:rsid w:val="008C7F16"/>
    <w:rsid w:val="008D670A"/>
    <w:rsid w:val="008E0C78"/>
    <w:rsid w:val="008E3176"/>
    <w:rsid w:val="008E772F"/>
    <w:rsid w:val="008F202A"/>
    <w:rsid w:val="008F5FF1"/>
    <w:rsid w:val="00903301"/>
    <w:rsid w:val="0090552C"/>
    <w:rsid w:val="0090652F"/>
    <w:rsid w:val="00906677"/>
    <w:rsid w:val="00913B47"/>
    <w:rsid w:val="009162E4"/>
    <w:rsid w:val="00922472"/>
    <w:rsid w:val="00923038"/>
    <w:rsid w:val="00923313"/>
    <w:rsid w:val="0092393B"/>
    <w:rsid w:val="00935450"/>
    <w:rsid w:val="009360BF"/>
    <w:rsid w:val="00936315"/>
    <w:rsid w:val="00937288"/>
    <w:rsid w:val="009457F2"/>
    <w:rsid w:val="00953A73"/>
    <w:rsid w:val="00957480"/>
    <w:rsid w:val="00960E68"/>
    <w:rsid w:val="009624D0"/>
    <w:rsid w:val="00962FCF"/>
    <w:rsid w:val="0096308C"/>
    <w:rsid w:val="0097225A"/>
    <w:rsid w:val="00973E4B"/>
    <w:rsid w:val="00973F2B"/>
    <w:rsid w:val="009801F0"/>
    <w:rsid w:val="00982086"/>
    <w:rsid w:val="00983A6E"/>
    <w:rsid w:val="0098797F"/>
    <w:rsid w:val="00992054"/>
    <w:rsid w:val="0099321B"/>
    <w:rsid w:val="009934A4"/>
    <w:rsid w:val="00996C35"/>
    <w:rsid w:val="009A30F5"/>
    <w:rsid w:val="009A3841"/>
    <w:rsid w:val="009A3EAB"/>
    <w:rsid w:val="009B1BA4"/>
    <w:rsid w:val="009B2944"/>
    <w:rsid w:val="009B30EB"/>
    <w:rsid w:val="009B7481"/>
    <w:rsid w:val="009C22F0"/>
    <w:rsid w:val="009C2882"/>
    <w:rsid w:val="009C4C15"/>
    <w:rsid w:val="009C517F"/>
    <w:rsid w:val="009D1B33"/>
    <w:rsid w:val="009D204F"/>
    <w:rsid w:val="009D529F"/>
    <w:rsid w:val="009D5866"/>
    <w:rsid w:val="009D6920"/>
    <w:rsid w:val="009D768C"/>
    <w:rsid w:val="009E084F"/>
    <w:rsid w:val="009E53A0"/>
    <w:rsid w:val="009E6BAC"/>
    <w:rsid w:val="00A0148F"/>
    <w:rsid w:val="00A016F2"/>
    <w:rsid w:val="00A02322"/>
    <w:rsid w:val="00A07941"/>
    <w:rsid w:val="00A13096"/>
    <w:rsid w:val="00A13B8C"/>
    <w:rsid w:val="00A17709"/>
    <w:rsid w:val="00A211D8"/>
    <w:rsid w:val="00A21220"/>
    <w:rsid w:val="00A35A77"/>
    <w:rsid w:val="00A4448D"/>
    <w:rsid w:val="00A45B27"/>
    <w:rsid w:val="00A53E0E"/>
    <w:rsid w:val="00A546FB"/>
    <w:rsid w:val="00A579D1"/>
    <w:rsid w:val="00A60CDD"/>
    <w:rsid w:val="00A711F9"/>
    <w:rsid w:val="00A71FB7"/>
    <w:rsid w:val="00A744AE"/>
    <w:rsid w:val="00A74D74"/>
    <w:rsid w:val="00A7796A"/>
    <w:rsid w:val="00A82227"/>
    <w:rsid w:val="00A907CB"/>
    <w:rsid w:val="00A9373D"/>
    <w:rsid w:val="00A96CFA"/>
    <w:rsid w:val="00AA0477"/>
    <w:rsid w:val="00AA42A9"/>
    <w:rsid w:val="00AA7458"/>
    <w:rsid w:val="00AB63DE"/>
    <w:rsid w:val="00AB66B8"/>
    <w:rsid w:val="00AC759F"/>
    <w:rsid w:val="00AD0A68"/>
    <w:rsid w:val="00AD3D9B"/>
    <w:rsid w:val="00AE1C8D"/>
    <w:rsid w:val="00AE5624"/>
    <w:rsid w:val="00AF203C"/>
    <w:rsid w:val="00AF3161"/>
    <w:rsid w:val="00AF3DCC"/>
    <w:rsid w:val="00AF6AFF"/>
    <w:rsid w:val="00AF70CB"/>
    <w:rsid w:val="00B04E6C"/>
    <w:rsid w:val="00B05868"/>
    <w:rsid w:val="00B06DA4"/>
    <w:rsid w:val="00B1328F"/>
    <w:rsid w:val="00B141D1"/>
    <w:rsid w:val="00B17F70"/>
    <w:rsid w:val="00B23EF4"/>
    <w:rsid w:val="00B30A42"/>
    <w:rsid w:val="00B31BEC"/>
    <w:rsid w:val="00B502FA"/>
    <w:rsid w:val="00B55EC8"/>
    <w:rsid w:val="00B7057D"/>
    <w:rsid w:val="00B73D4B"/>
    <w:rsid w:val="00B806C6"/>
    <w:rsid w:val="00B917C3"/>
    <w:rsid w:val="00B95734"/>
    <w:rsid w:val="00BA16F0"/>
    <w:rsid w:val="00BA2120"/>
    <w:rsid w:val="00BA4E9F"/>
    <w:rsid w:val="00BA6523"/>
    <w:rsid w:val="00BB0860"/>
    <w:rsid w:val="00BB5E55"/>
    <w:rsid w:val="00BB6947"/>
    <w:rsid w:val="00BC69D5"/>
    <w:rsid w:val="00BD1F37"/>
    <w:rsid w:val="00BD23E2"/>
    <w:rsid w:val="00BD2FD6"/>
    <w:rsid w:val="00BD35BE"/>
    <w:rsid w:val="00BD382E"/>
    <w:rsid w:val="00BD4433"/>
    <w:rsid w:val="00BF672E"/>
    <w:rsid w:val="00BF674D"/>
    <w:rsid w:val="00C01FAA"/>
    <w:rsid w:val="00C0423E"/>
    <w:rsid w:val="00C07E65"/>
    <w:rsid w:val="00C1263D"/>
    <w:rsid w:val="00C1690E"/>
    <w:rsid w:val="00C16A01"/>
    <w:rsid w:val="00C17556"/>
    <w:rsid w:val="00C1784A"/>
    <w:rsid w:val="00C24639"/>
    <w:rsid w:val="00C2465D"/>
    <w:rsid w:val="00C36CC6"/>
    <w:rsid w:val="00C379EA"/>
    <w:rsid w:val="00C46EF5"/>
    <w:rsid w:val="00C5363E"/>
    <w:rsid w:val="00C53AB2"/>
    <w:rsid w:val="00C60F3A"/>
    <w:rsid w:val="00C6108B"/>
    <w:rsid w:val="00C61FEE"/>
    <w:rsid w:val="00C631A8"/>
    <w:rsid w:val="00C63697"/>
    <w:rsid w:val="00C760C2"/>
    <w:rsid w:val="00C763D5"/>
    <w:rsid w:val="00C7741D"/>
    <w:rsid w:val="00C8115E"/>
    <w:rsid w:val="00C86378"/>
    <w:rsid w:val="00C91EAC"/>
    <w:rsid w:val="00C94B6B"/>
    <w:rsid w:val="00C97FA6"/>
    <w:rsid w:val="00CA475C"/>
    <w:rsid w:val="00CA54CE"/>
    <w:rsid w:val="00CA5601"/>
    <w:rsid w:val="00CA7294"/>
    <w:rsid w:val="00CB4F8C"/>
    <w:rsid w:val="00CB5F4C"/>
    <w:rsid w:val="00CB70ED"/>
    <w:rsid w:val="00CC22E6"/>
    <w:rsid w:val="00CC5BC3"/>
    <w:rsid w:val="00CD2898"/>
    <w:rsid w:val="00CF1B44"/>
    <w:rsid w:val="00CF2B21"/>
    <w:rsid w:val="00CF5679"/>
    <w:rsid w:val="00CF60F9"/>
    <w:rsid w:val="00D007B1"/>
    <w:rsid w:val="00D01CE6"/>
    <w:rsid w:val="00D0315D"/>
    <w:rsid w:val="00D06C1D"/>
    <w:rsid w:val="00D179B7"/>
    <w:rsid w:val="00D17C0B"/>
    <w:rsid w:val="00D17E46"/>
    <w:rsid w:val="00D3599E"/>
    <w:rsid w:val="00D42AF9"/>
    <w:rsid w:val="00D42C8B"/>
    <w:rsid w:val="00D42EBF"/>
    <w:rsid w:val="00D4493F"/>
    <w:rsid w:val="00D50B22"/>
    <w:rsid w:val="00D511F8"/>
    <w:rsid w:val="00D53A82"/>
    <w:rsid w:val="00D5501D"/>
    <w:rsid w:val="00D57048"/>
    <w:rsid w:val="00D619A6"/>
    <w:rsid w:val="00D655CB"/>
    <w:rsid w:val="00D65B8F"/>
    <w:rsid w:val="00D66205"/>
    <w:rsid w:val="00D67F42"/>
    <w:rsid w:val="00D70FED"/>
    <w:rsid w:val="00D71B53"/>
    <w:rsid w:val="00D71D57"/>
    <w:rsid w:val="00D759DB"/>
    <w:rsid w:val="00D84798"/>
    <w:rsid w:val="00D92269"/>
    <w:rsid w:val="00D945FB"/>
    <w:rsid w:val="00DB3818"/>
    <w:rsid w:val="00DC1901"/>
    <w:rsid w:val="00DC332D"/>
    <w:rsid w:val="00DE2116"/>
    <w:rsid w:val="00DE2A29"/>
    <w:rsid w:val="00DE3459"/>
    <w:rsid w:val="00DE4C2E"/>
    <w:rsid w:val="00DF1C32"/>
    <w:rsid w:val="00DF5048"/>
    <w:rsid w:val="00E01B2B"/>
    <w:rsid w:val="00E02DF9"/>
    <w:rsid w:val="00E04081"/>
    <w:rsid w:val="00E06FB0"/>
    <w:rsid w:val="00E072C5"/>
    <w:rsid w:val="00E11E70"/>
    <w:rsid w:val="00E15D8D"/>
    <w:rsid w:val="00E21410"/>
    <w:rsid w:val="00E3405A"/>
    <w:rsid w:val="00E34CF8"/>
    <w:rsid w:val="00E40DF6"/>
    <w:rsid w:val="00E51D52"/>
    <w:rsid w:val="00E52845"/>
    <w:rsid w:val="00E52B8C"/>
    <w:rsid w:val="00E52F72"/>
    <w:rsid w:val="00E5722D"/>
    <w:rsid w:val="00E574F8"/>
    <w:rsid w:val="00E62064"/>
    <w:rsid w:val="00E624FD"/>
    <w:rsid w:val="00E628ED"/>
    <w:rsid w:val="00E64BFE"/>
    <w:rsid w:val="00E70C04"/>
    <w:rsid w:val="00E71EBD"/>
    <w:rsid w:val="00E736B7"/>
    <w:rsid w:val="00E74402"/>
    <w:rsid w:val="00E7719D"/>
    <w:rsid w:val="00E80DB3"/>
    <w:rsid w:val="00E81B1D"/>
    <w:rsid w:val="00E83492"/>
    <w:rsid w:val="00E87F44"/>
    <w:rsid w:val="00E94D96"/>
    <w:rsid w:val="00E951E7"/>
    <w:rsid w:val="00E960CB"/>
    <w:rsid w:val="00E963FD"/>
    <w:rsid w:val="00EA1453"/>
    <w:rsid w:val="00EA170F"/>
    <w:rsid w:val="00EA1F6E"/>
    <w:rsid w:val="00EA3432"/>
    <w:rsid w:val="00EA38C0"/>
    <w:rsid w:val="00EA4336"/>
    <w:rsid w:val="00EA43A5"/>
    <w:rsid w:val="00EA73B0"/>
    <w:rsid w:val="00EB3D40"/>
    <w:rsid w:val="00EB50FA"/>
    <w:rsid w:val="00EC11AE"/>
    <w:rsid w:val="00EC34F6"/>
    <w:rsid w:val="00EC3BBA"/>
    <w:rsid w:val="00EC7D03"/>
    <w:rsid w:val="00ED1005"/>
    <w:rsid w:val="00ED49E0"/>
    <w:rsid w:val="00ED5920"/>
    <w:rsid w:val="00ED6C45"/>
    <w:rsid w:val="00EE48AD"/>
    <w:rsid w:val="00EE5979"/>
    <w:rsid w:val="00EE62A1"/>
    <w:rsid w:val="00EE7A6B"/>
    <w:rsid w:val="00EF18FB"/>
    <w:rsid w:val="00EF601C"/>
    <w:rsid w:val="00F01041"/>
    <w:rsid w:val="00F017AF"/>
    <w:rsid w:val="00F11FD1"/>
    <w:rsid w:val="00F15759"/>
    <w:rsid w:val="00F174DB"/>
    <w:rsid w:val="00F2516F"/>
    <w:rsid w:val="00F30C1C"/>
    <w:rsid w:val="00F320C8"/>
    <w:rsid w:val="00F3678C"/>
    <w:rsid w:val="00F36BBE"/>
    <w:rsid w:val="00F404CF"/>
    <w:rsid w:val="00F444A8"/>
    <w:rsid w:val="00F4681D"/>
    <w:rsid w:val="00F46D0C"/>
    <w:rsid w:val="00F520AD"/>
    <w:rsid w:val="00F52115"/>
    <w:rsid w:val="00F558EB"/>
    <w:rsid w:val="00F569D8"/>
    <w:rsid w:val="00F5755E"/>
    <w:rsid w:val="00F64219"/>
    <w:rsid w:val="00F64D6B"/>
    <w:rsid w:val="00F65890"/>
    <w:rsid w:val="00F71C13"/>
    <w:rsid w:val="00F75205"/>
    <w:rsid w:val="00F76A50"/>
    <w:rsid w:val="00F76F13"/>
    <w:rsid w:val="00F85375"/>
    <w:rsid w:val="00F85ED8"/>
    <w:rsid w:val="00F86085"/>
    <w:rsid w:val="00F866DE"/>
    <w:rsid w:val="00F914B9"/>
    <w:rsid w:val="00F91FDF"/>
    <w:rsid w:val="00F93B14"/>
    <w:rsid w:val="00F9631F"/>
    <w:rsid w:val="00F9740F"/>
    <w:rsid w:val="00FA059A"/>
    <w:rsid w:val="00FA522D"/>
    <w:rsid w:val="00FA5553"/>
    <w:rsid w:val="00FB25BE"/>
    <w:rsid w:val="00FB727E"/>
    <w:rsid w:val="00FB79D1"/>
    <w:rsid w:val="00FC3C35"/>
    <w:rsid w:val="00FC47CF"/>
    <w:rsid w:val="00FD033F"/>
    <w:rsid w:val="00FD5439"/>
    <w:rsid w:val="00FD5E1D"/>
    <w:rsid w:val="00FE0318"/>
    <w:rsid w:val="00FE09D1"/>
    <w:rsid w:val="00FE38CE"/>
    <w:rsid w:val="00FF5A03"/>
    <w:rsid w:val="042D19A7"/>
    <w:rsid w:val="09A5686F"/>
    <w:rsid w:val="2B15744A"/>
    <w:rsid w:val="2BD42C42"/>
    <w:rsid w:val="3E626C2D"/>
    <w:rsid w:val="3E8733B1"/>
    <w:rsid w:val="4F8E0854"/>
    <w:rsid w:val="631406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Subtitle" w:qFormat="1"/>
    <w:lsdException w:name="Date" w:qFormat="1"/>
    <w:lsdException w:name="Body Tex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73E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sid w:val="000A73ED"/>
    <w:pPr>
      <w:ind w:leftChars="2500" w:left="100"/>
    </w:pPr>
  </w:style>
  <w:style w:type="paragraph" w:styleId="a4">
    <w:name w:val="Balloon Text"/>
    <w:basedOn w:val="a"/>
    <w:link w:val="Char"/>
    <w:qFormat/>
    <w:rsid w:val="000A73ED"/>
    <w:rPr>
      <w:sz w:val="18"/>
      <w:szCs w:val="18"/>
    </w:rPr>
  </w:style>
  <w:style w:type="paragraph" w:styleId="a5">
    <w:name w:val="footer"/>
    <w:basedOn w:val="a"/>
    <w:qFormat/>
    <w:rsid w:val="000A73ED"/>
    <w:pPr>
      <w:tabs>
        <w:tab w:val="center" w:pos="4153"/>
        <w:tab w:val="right" w:pos="8306"/>
      </w:tabs>
      <w:snapToGrid w:val="0"/>
      <w:jc w:val="left"/>
    </w:pPr>
    <w:rPr>
      <w:sz w:val="18"/>
    </w:rPr>
  </w:style>
  <w:style w:type="paragraph" w:styleId="a6">
    <w:name w:val="header"/>
    <w:basedOn w:val="a"/>
    <w:rsid w:val="000A73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
    <w:name w:val="Body Text 2"/>
    <w:basedOn w:val="a"/>
    <w:link w:val="2Char"/>
    <w:qFormat/>
    <w:rsid w:val="000A73ED"/>
    <w:pPr>
      <w:spacing w:after="120" w:line="480" w:lineRule="auto"/>
    </w:pPr>
    <w:rPr>
      <w:szCs w:val="24"/>
    </w:rPr>
  </w:style>
  <w:style w:type="paragraph" w:styleId="a7">
    <w:name w:val="Normal (Web)"/>
    <w:basedOn w:val="a"/>
    <w:qFormat/>
    <w:rsid w:val="000A73ED"/>
    <w:pPr>
      <w:widowControl/>
      <w:spacing w:before="100" w:beforeAutospacing="1" w:after="100" w:afterAutospacing="1"/>
      <w:jc w:val="left"/>
    </w:pPr>
    <w:rPr>
      <w:rFonts w:ascii="宋体" w:hAnsi="宋体" w:cs="宋体"/>
      <w:kern w:val="0"/>
      <w:sz w:val="24"/>
      <w:szCs w:val="24"/>
    </w:rPr>
  </w:style>
  <w:style w:type="character" w:styleId="a8">
    <w:name w:val="Strong"/>
    <w:basedOn w:val="a0"/>
    <w:qFormat/>
    <w:rsid w:val="000A73ED"/>
    <w:rPr>
      <w:b/>
      <w:bCs/>
    </w:rPr>
  </w:style>
  <w:style w:type="character" w:styleId="a9">
    <w:name w:val="page number"/>
    <w:basedOn w:val="a0"/>
    <w:qFormat/>
    <w:rsid w:val="000A73ED"/>
  </w:style>
  <w:style w:type="character" w:styleId="aa">
    <w:name w:val="Hyperlink"/>
    <w:basedOn w:val="a0"/>
    <w:qFormat/>
    <w:rsid w:val="000A73ED"/>
    <w:rPr>
      <w:color w:val="0000FF"/>
      <w:u w:val="single"/>
    </w:rPr>
  </w:style>
  <w:style w:type="paragraph" w:customStyle="1" w:styleId="Char0">
    <w:name w:val="Char"/>
    <w:basedOn w:val="a"/>
    <w:qFormat/>
    <w:rsid w:val="000A73ED"/>
    <w:pPr>
      <w:adjustRightInd w:val="0"/>
      <w:spacing w:line="360" w:lineRule="atLeast"/>
    </w:pPr>
    <w:rPr>
      <w:rFonts w:ascii="Arial" w:hAnsi="Arial" w:cs="Arial"/>
      <w:sz w:val="20"/>
    </w:rPr>
  </w:style>
  <w:style w:type="character" w:customStyle="1" w:styleId="2Char">
    <w:name w:val="正文文本 2 Char"/>
    <w:basedOn w:val="a0"/>
    <w:link w:val="2"/>
    <w:qFormat/>
    <w:rsid w:val="000A73ED"/>
    <w:rPr>
      <w:rFonts w:eastAsia="宋体"/>
      <w:kern w:val="2"/>
      <w:sz w:val="21"/>
      <w:szCs w:val="24"/>
      <w:lang w:val="en-US" w:eastAsia="zh-CN" w:bidi="ar-SA"/>
    </w:rPr>
  </w:style>
  <w:style w:type="character" w:customStyle="1" w:styleId="font11">
    <w:name w:val="font11"/>
    <w:basedOn w:val="a0"/>
    <w:qFormat/>
    <w:rsid w:val="000A73ED"/>
    <w:rPr>
      <w:rFonts w:ascii="宋体" w:eastAsia="宋体" w:hAnsi="宋体" w:hint="eastAsia"/>
      <w:b/>
      <w:bCs/>
      <w:color w:val="000000"/>
      <w:sz w:val="24"/>
      <w:szCs w:val="24"/>
      <w:u w:val="none"/>
    </w:rPr>
  </w:style>
  <w:style w:type="character" w:customStyle="1" w:styleId="Char">
    <w:name w:val="批注框文本 Char"/>
    <w:basedOn w:val="a0"/>
    <w:link w:val="a4"/>
    <w:qFormat/>
    <w:rsid w:val="000A73E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5</Pages>
  <Words>295</Words>
  <Characters>1683</Characters>
  <Application>Microsoft Office Word</Application>
  <DocSecurity>0</DocSecurity>
  <Lines>14</Lines>
  <Paragraphs>3</Paragraphs>
  <ScaleCrop>false</ScaleCrop>
  <Company>MS</Company>
  <LinksUpToDate>false</LinksUpToDate>
  <CharactersWithSpaces>1975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dc:creator>
  <cp:lastModifiedBy>USER-</cp:lastModifiedBy>
  <cp:revision>45</cp:revision>
  <cp:lastPrinted>2018-08-22T04:10:00Z</cp:lastPrinted>
  <dcterms:created xsi:type="dcterms:W3CDTF">2019-03-18T09:16:00Z</dcterms:created>
  <dcterms:modified xsi:type="dcterms:W3CDTF">2019-08-23T09:08:00Z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